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7641" w:rsidRPr="00325CA2" w:rsidRDefault="003C7641" w:rsidP="003C7641">
      <w:pPr>
        <w:rPr>
          <w:sz w:val="8"/>
        </w:rPr>
      </w:pPr>
      <w:r w:rsidRPr="00325CA2">
        <w:rPr>
          <w:sz w:val="8"/>
        </w:rPr>
        <w:t xml:space="preserve">From </w:t>
      </w:r>
      <w:r w:rsidRPr="00325CA2">
        <w:rPr>
          <w:b/>
          <w:bCs/>
          <w:sz w:val="8"/>
        </w:rPr>
        <w:t xml:space="preserve">PENAL SUBSTITUTION IN CHURCH HISTORY </w:t>
      </w:r>
      <w:r w:rsidRPr="00325CA2">
        <w:rPr>
          <w:bCs/>
          <w:sz w:val="8"/>
        </w:rPr>
        <w:t xml:space="preserve">by </w:t>
      </w:r>
      <w:r w:rsidRPr="00325CA2">
        <w:rPr>
          <w:sz w:val="8"/>
        </w:rPr>
        <w:t xml:space="preserve">Michael J. Vlach Assistant Professor of Theology in </w:t>
      </w:r>
      <w:r w:rsidRPr="00325CA2">
        <w:rPr>
          <w:i/>
          <w:iCs/>
          <w:sz w:val="8"/>
        </w:rPr>
        <w:t xml:space="preserve">TMSJ </w:t>
      </w:r>
      <w:r w:rsidRPr="00325CA2">
        <w:rPr>
          <w:sz w:val="8"/>
        </w:rPr>
        <w:t>20/2 (Fall 2009) 199-214 (the Master’s Seminary Journal)</w:t>
      </w:r>
    </w:p>
    <w:p w:rsidR="00325CA2" w:rsidRPr="00325CA2" w:rsidRDefault="003C7641" w:rsidP="00325CA2">
      <w:pPr>
        <w:ind w:left="360"/>
        <w:rPr>
          <w:i/>
          <w:sz w:val="8"/>
        </w:rPr>
      </w:pPr>
      <w:r w:rsidRPr="00325CA2">
        <w:rPr>
          <w:i/>
          <w:sz w:val="8"/>
        </w:rPr>
        <w:t xml:space="preserve">Without discussing penal substitution thoroughly, the following church fathers and writings expressed their support for the theory: Ignatius, the Epistle of Barnabas, the Epistle to Diognetus, Justin Martyr, Eusebius of Caesarea, Eusebius of </w:t>
      </w:r>
      <w:proofErr w:type="spellStart"/>
      <w:r w:rsidRPr="00325CA2">
        <w:rPr>
          <w:i/>
          <w:sz w:val="8"/>
        </w:rPr>
        <w:t>Emesa</w:t>
      </w:r>
      <w:proofErr w:type="spellEnd"/>
      <w:r w:rsidRPr="00325CA2">
        <w:rPr>
          <w:i/>
          <w:sz w:val="8"/>
        </w:rPr>
        <w:t xml:space="preserve">, Hilary of Poitiers, Athanasius, Basil the Great, Gregory of Nazianzus, Ambrose of Milan, John Chrysostom, Augustine of Hippo, Cyril of Alexandria, Severus of Antioch, and </w:t>
      </w:r>
      <w:proofErr w:type="spellStart"/>
      <w:r w:rsidRPr="00325CA2">
        <w:rPr>
          <w:i/>
          <w:sz w:val="8"/>
        </w:rPr>
        <w:t>Oecumenius</w:t>
      </w:r>
      <w:proofErr w:type="spellEnd"/>
      <w:r w:rsidRPr="00325CA2">
        <w:rPr>
          <w:i/>
          <w:sz w:val="8"/>
        </w:rPr>
        <w:t>.</w:t>
      </w:r>
    </w:p>
    <w:p w:rsidR="004933B4" w:rsidRDefault="004933B4" w:rsidP="004933B4">
      <w:pPr>
        <w:rPr>
          <w:b/>
        </w:rPr>
      </w:pPr>
    </w:p>
    <w:p w:rsidR="004933B4" w:rsidRDefault="004933B4" w:rsidP="004933B4">
      <w:pPr>
        <w:rPr>
          <w:b/>
        </w:rPr>
      </w:pPr>
    </w:p>
    <w:p w:rsidR="004933B4" w:rsidRDefault="004933B4" w:rsidP="004933B4">
      <w:pPr>
        <w:rPr>
          <w:b/>
        </w:rPr>
      </w:pPr>
    </w:p>
    <w:p w:rsidR="004933B4" w:rsidRDefault="004933B4" w:rsidP="004933B4">
      <w:pPr>
        <w:rPr>
          <w:b/>
        </w:rPr>
      </w:pPr>
    </w:p>
    <w:p w:rsidR="004933B4" w:rsidRDefault="004933B4" w:rsidP="004933B4">
      <w:pPr>
        <w:rPr>
          <w:b/>
        </w:rPr>
      </w:pPr>
    </w:p>
    <w:p w:rsidR="004933B4" w:rsidRDefault="004933B4" w:rsidP="004933B4">
      <w:pPr>
        <w:rPr>
          <w:b/>
        </w:rPr>
      </w:pPr>
    </w:p>
    <w:p w:rsidR="004933B4" w:rsidRPr="004933B4" w:rsidRDefault="004933B4" w:rsidP="004933B4">
      <w:pPr>
        <w:rPr>
          <w:b/>
        </w:rPr>
      </w:pPr>
    </w:p>
    <w:p w:rsidR="00325CA2" w:rsidRDefault="00325CA2" w:rsidP="00325CA2">
      <w:pPr>
        <w:pStyle w:val="ListParagraph"/>
        <w:numPr>
          <w:ilvl w:val="0"/>
          <w:numId w:val="5"/>
        </w:numPr>
        <w:rPr>
          <w:b/>
        </w:rPr>
      </w:pPr>
      <w:r>
        <w:rPr>
          <w:b/>
        </w:rPr>
        <w:t>The very meaning cross of Christ is under attack.</w:t>
      </w:r>
    </w:p>
    <w:p w:rsidR="00325CA2" w:rsidRDefault="00325CA2" w:rsidP="00325CA2">
      <w:pPr>
        <w:pStyle w:val="ListParagraph"/>
        <w:numPr>
          <w:ilvl w:val="1"/>
          <w:numId w:val="5"/>
        </w:numPr>
        <w:rPr>
          <w:b/>
        </w:rPr>
      </w:pPr>
      <w:r>
        <w:rPr>
          <w:b/>
        </w:rPr>
        <w:t>And one side isn’t playing fair… at all.</w:t>
      </w:r>
    </w:p>
    <w:p w:rsidR="000A08FB" w:rsidRDefault="000A08FB" w:rsidP="000A08FB">
      <w:pPr>
        <w:pStyle w:val="ListParagraph"/>
        <w:numPr>
          <w:ilvl w:val="2"/>
          <w:numId w:val="5"/>
        </w:numPr>
        <w:rPr>
          <w:b/>
        </w:rPr>
      </w:pPr>
      <w:r>
        <w:rPr>
          <w:b/>
        </w:rPr>
        <w:t>In fact, underhanded, deceitful tactics… and I’d like to try to help.</w:t>
      </w:r>
    </w:p>
    <w:p w:rsidR="00C70946" w:rsidRPr="00325CA2" w:rsidRDefault="00C70946" w:rsidP="00C70946">
      <w:pPr>
        <w:pStyle w:val="ListParagraph"/>
        <w:numPr>
          <w:ilvl w:val="3"/>
          <w:numId w:val="5"/>
        </w:numPr>
        <w:rPr>
          <w:b/>
        </w:rPr>
      </w:pPr>
      <w:r>
        <w:rPr>
          <w:b/>
        </w:rPr>
        <w:t>Fake history, bad Bible study tactics, mockery and misrepresentation.</w:t>
      </w:r>
    </w:p>
    <w:p w:rsidR="00325CA2" w:rsidRDefault="00325CA2" w:rsidP="00325CA2">
      <w:pPr>
        <w:pStyle w:val="ListParagraph"/>
        <w:numPr>
          <w:ilvl w:val="0"/>
          <w:numId w:val="5"/>
        </w:numPr>
        <w:rPr>
          <w:b/>
        </w:rPr>
      </w:pPr>
      <w:r>
        <w:rPr>
          <w:b/>
        </w:rPr>
        <w:t>There’s a doctrine about the cross</w:t>
      </w:r>
    </w:p>
    <w:p w:rsidR="00325CA2" w:rsidRDefault="00325CA2" w:rsidP="00325CA2">
      <w:pPr>
        <w:pStyle w:val="ListParagraph"/>
        <w:numPr>
          <w:ilvl w:val="1"/>
          <w:numId w:val="5"/>
        </w:numPr>
        <w:rPr>
          <w:b/>
        </w:rPr>
      </w:pPr>
      <w:r>
        <w:rPr>
          <w:b/>
        </w:rPr>
        <w:t>Every Bible believing Christian should accept.</w:t>
      </w:r>
    </w:p>
    <w:p w:rsidR="00325CA2" w:rsidRDefault="00325CA2" w:rsidP="00325CA2">
      <w:pPr>
        <w:pStyle w:val="ListParagraph"/>
        <w:numPr>
          <w:ilvl w:val="2"/>
          <w:numId w:val="5"/>
        </w:numPr>
        <w:rPr>
          <w:b/>
        </w:rPr>
      </w:pPr>
      <w:r>
        <w:rPr>
          <w:b/>
        </w:rPr>
        <w:t>Called PSA</w:t>
      </w:r>
    </w:p>
    <w:p w:rsidR="00325CA2" w:rsidRDefault="00325CA2" w:rsidP="00325CA2">
      <w:pPr>
        <w:pStyle w:val="ListParagraph"/>
        <w:numPr>
          <w:ilvl w:val="0"/>
          <w:numId w:val="5"/>
        </w:numPr>
        <w:rPr>
          <w:b/>
        </w:rPr>
      </w:pPr>
      <w:r>
        <w:rPr>
          <w:b/>
        </w:rPr>
        <w:t>What is it?</w:t>
      </w:r>
    </w:p>
    <w:p w:rsidR="00C70946" w:rsidRPr="00C70946" w:rsidRDefault="00C70946" w:rsidP="00C70946">
      <w:pPr>
        <w:pStyle w:val="ListParagraph"/>
        <w:numPr>
          <w:ilvl w:val="1"/>
          <w:numId w:val="5"/>
        </w:numPr>
        <w:rPr>
          <w:i/>
        </w:rPr>
      </w:pPr>
      <w:r w:rsidRPr="00C70946">
        <w:rPr>
          <w:i/>
        </w:rPr>
        <w:t>“The doctrine of penal substitution states that God gave himself in the person of his Son to suffer instead of us the death, punishment and curse due to fallen humanity as the penalty for sin.” – from pierced for our transgressions</w:t>
      </w:r>
    </w:p>
    <w:p w:rsidR="00C70946" w:rsidRPr="004E1F03" w:rsidRDefault="00C70946" w:rsidP="00C70946">
      <w:pPr>
        <w:pStyle w:val="ListParagraph"/>
        <w:numPr>
          <w:ilvl w:val="2"/>
          <w:numId w:val="5"/>
        </w:numPr>
        <w:rPr>
          <w:b/>
        </w:rPr>
      </w:pPr>
      <w:r>
        <w:rPr>
          <w:b/>
        </w:rPr>
        <w:t>3 letters</w:t>
      </w:r>
    </w:p>
    <w:p w:rsidR="00C70946" w:rsidRPr="00C70946" w:rsidRDefault="00C70946" w:rsidP="00C70946">
      <w:pPr>
        <w:pStyle w:val="ListParagraph"/>
        <w:numPr>
          <w:ilvl w:val="2"/>
          <w:numId w:val="5"/>
        </w:numPr>
      </w:pPr>
      <w:r w:rsidRPr="00C70946">
        <w:t xml:space="preserve">Penal (penalty) – a punishment for our sins was due (death) </w:t>
      </w:r>
    </w:p>
    <w:p w:rsidR="00C70946" w:rsidRPr="00C70946" w:rsidRDefault="00C70946" w:rsidP="00C70946">
      <w:pPr>
        <w:pStyle w:val="ListParagraph"/>
        <w:numPr>
          <w:ilvl w:val="3"/>
          <w:numId w:val="5"/>
        </w:numPr>
      </w:pPr>
      <w:r w:rsidRPr="00C70946">
        <w:t>Justice - legal</w:t>
      </w:r>
    </w:p>
    <w:p w:rsidR="00C70946" w:rsidRPr="00C70946" w:rsidRDefault="00C70946" w:rsidP="00C70946">
      <w:pPr>
        <w:pStyle w:val="ListParagraph"/>
        <w:numPr>
          <w:ilvl w:val="2"/>
          <w:numId w:val="5"/>
        </w:numPr>
      </w:pPr>
      <w:r w:rsidRPr="00C70946">
        <w:t>Substitution – Jesus died in our place</w:t>
      </w:r>
    </w:p>
    <w:p w:rsidR="00C70946" w:rsidRPr="00C70946" w:rsidRDefault="00C70946" w:rsidP="00C70946">
      <w:pPr>
        <w:pStyle w:val="ListParagraph"/>
        <w:numPr>
          <w:ilvl w:val="3"/>
          <w:numId w:val="5"/>
        </w:numPr>
      </w:pPr>
      <w:r w:rsidRPr="00C70946">
        <w:t xml:space="preserve">Our sin was imputed to Christ. Dealt with by His death. </w:t>
      </w:r>
    </w:p>
    <w:p w:rsidR="00C70946" w:rsidRPr="00C70946" w:rsidRDefault="00C70946" w:rsidP="00C70946">
      <w:pPr>
        <w:pStyle w:val="ListParagraph"/>
        <w:numPr>
          <w:ilvl w:val="3"/>
          <w:numId w:val="5"/>
        </w:numPr>
      </w:pPr>
      <w:r w:rsidRPr="00C70946">
        <w:t>Tension: Holy and Merciful</w:t>
      </w:r>
    </w:p>
    <w:p w:rsidR="00C70946" w:rsidRPr="00C70946" w:rsidRDefault="00C70946" w:rsidP="00C70946">
      <w:pPr>
        <w:pStyle w:val="ListParagraph"/>
        <w:numPr>
          <w:ilvl w:val="4"/>
          <w:numId w:val="5"/>
        </w:numPr>
      </w:pPr>
      <w:r w:rsidRPr="00C70946">
        <w:t>Rm 3:26 “that He might be just and the justifier of the one who has faith in Jesus”</w:t>
      </w:r>
    </w:p>
    <w:p w:rsidR="00C70946" w:rsidRPr="00C70946" w:rsidRDefault="00C70946" w:rsidP="00C70946">
      <w:pPr>
        <w:pStyle w:val="ListParagraph"/>
        <w:numPr>
          <w:ilvl w:val="2"/>
          <w:numId w:val="5"/>
        </w:numPr>
      </w:pPr>
      <w:r w:rsidRPr="00C70946">
        <w:t>Atonement – we are brought back to God. At-One-</w:t>
      </w:r>
      <w:proofErr w:type="spellStart"/>
      <w:r w:rsidRPr="00C70946">
        <w:t>Ment</w:t>
      </w:r>
      <w:proofErr w:type="spellEnd"/>
    </w:p>
    <w:p w:rsidR="00C70946" w:rsidRPr="00C70946" w:rsidRDefault="00C70946" w:rsidP="00C70946">
      <w:pPr>
        <w:pStyle w:val="ListParagraph"/>
        <w:numPr>
          <w:ilvl w:val="3"/>
          <w:numId w:val="5"/>
        </w:numPr>
      </w:pPr>
      <w:r w:rsidRPr="00C70946">
        <w:t xml:space="preserve">NT - Reconciliation </w:t>
      </w:r>
    </w:p>
    <w:p w:rsidR="00325CA2" w:rsidRPr="00325CA2" w:rsidRDefault="00325CA2" w:rsidP="00C70946">
      <w:pPr>
        <w:pStyle w:val="ListParagraph"/>
        <w:numPr>
          <w:ilvl w:val="1"/>
          <w:numId w:val="5"/>
        </w:numPr>
        <w:rPr>
          <w:b/>
          <w:i/>
        </w:rPr>
      </w:pPr>
      <w:r w:rsidRPr="00325CA2">
        <w:rPr>
          <w:b/>
          <w:i/>
        </w:rPr>
        <w:t xml:space="preserve">Penal substitution emphasizes that the punishment from God provoked by human sin was borne by Jesus Christ with His sacrificial death. </w:t>
      </w:r>
      <w:r w:rsidRPr="00325CA2">
        <w:t>(TMSJ article.)</w:t>
      </w:r>
    </w:p>
    <w:p w:rsidR="00325CA2" w:rsidRDefault="00325CA2" w:rsidP="00C70946">
      <w:pPr>
        <w:pStyle w:val="ListParagraph"/>
        <w:numPr>
          <w:ilvl w:val="0"/>
          <w:numId w:val="5"/>
        </w:numPr>
      </w:pPr>
      <w:r>
        <w:t>And this is part ONE of a thorough explanation and defense of the TRUTH and GOODNESS of the gospel of Christ.</w:t>
      </w:r>
    </w:p>
    <w:p w:rsidR="00C70946" w:rsidRDefault="00C70946" w:rsidP="00C70946">
      <w:pPr>
        <w:pStyle w:val="ListParagraph"/>
        <w:numPr>
          <w:ilvl w:val="1"/>
          <w:numId w:val="5"/>
        </w:numPr>
      </w:pPr>
      <w:r>
        <w:t>This is going to be a series of videos.</w:t>
      </w:r>
    </w:p>
    <w:p w:rsidR="00C70946" w:rsidRDefault="00C70946" w:rsidP="00C70946">
      <w:pPr>
        <w:pStyle w:val="ListParagraph"/>
        <w:numPr>
          <w:ilvl w:val="2"/>
          <w:numId w:val="5"/>
        </w:numPr>
      </w:pPr>
      <w:r>
        <w:t>Bad history</w:t>
      </w:r>
    </w:p>
    <w:p w:rsidR="00C70946" w:rsidRDefault="00C70946" w:rsidP="00C70946">
      <w:pPr>
        <w:pStyle w:val="ListParagraph"/>
        <w:numPr>
          <w:ilvl w:val="2"/>
          <w:numId w:val="5"/>
        </w:numPr>
      </w:pPr>
      <w:r>
        <w:t>Bad Bible study</w:t>
      </w:r>
    </w:p>
    <w:p w:rsidR="00C70946" w:rsidRDefault="00C70946" w:rsidP="00C70946">
      <w:pPr>
        <w:pStyle w:val="ListParagraph"/>
        <w:numPr>
          <w:ilvl w:val="2"/>
          <w:numId w:val="5"/>
        </w:numPr>
      </w:pPr>
      <w:r>
        <w:t>Rhetoric and misrepresentations</w:t>
      </w:r>
    </w:p>
    <w:p w:rsidR="00C70946" w:rsidRDefault="00C70946" w:rsidP="00C70946">
      <w:pPr>
        <w:pStyle w:val="ListParagraph"/>
        <w:numPr>
          <w:ilvl w:val="2"/>
          <w:numId w:val="5"/>
        </w:numPr>
      </w:pPr>
      <w:r>
        <w:t>Philosophical and moral objections</w:t>
      </w:r>
    </w:p>
    <w:p w:rsidR="00C70946" w:rsidRDefault="00C70946" w:rsidP="00C70946">
      <w:pPr>
        <w:pStyle w:val="ListParagraph"/>
        <w:numPr>
          <w:ilvl w:val="1"/>
          <w:numId w:val="5"/>
        </w:numPr>
      </w:pPr>
      <w:r>
        <w:t>I think you’ll enjoy this and learn a TON.</w:t>
      </w:r>
    </w:p>
    <w:p w:rsidR="00C70946" w:rsidRDefault="00C70946" w:rsidP="00325CA2">
      <w:pPr>
        <w:pStyle w:val="ListParagraph"/>
        <w:numPr>
          <w:ilvl w:val="0"/>
          <w:numId w:val="5"/>
        </w:numPr>
      </w:pPr>
      <w:r>
        <w:lastRenderedPageBreak/>
        <w:t>Let’s get started!</w:t>
      </w:r>
    </w:p>
    <w:p w:rsidR="00325CA2" w:rsidRDefault="000A08FB" w:rsidP="00C70946">
      <w:pPr>
        <w:pStyle w:val="ListParagraph"/>
        <w:numPr>
          <w:ilvl w:val="1"/>
          <w:numId w:val="5"/>
        </w:numPr>
      </w:pPr>
      <w:r>
        <w:t>One way they cut the legs out from you on this</w:t>
      </w:r>
    </w:p>
    <w:p w:rsidR="000A08FB" w:rsidRDefault="000A08FB" w:rsidP="00C70946">
      <w:pPr>
        <w:pStyle w:val="ListParagraph"/>
        <w:numPr>
          <w:ilvl w:val="2"/>
          <w:numId w:val="5"/>
        </w:numPr>
      </w:pPr>
      <w:r>
        <w:t>CLIPS</w:t>
      </w:r>
    </w:p>
    <w:p w:rsidR="00480FFC" w:rsidRDefault="00480FFC" w:rsidP="00480FFC">
      <w:pPr>
        <w:pStyle w:val="ListParagraph"/>
        <w:numPr>
          <w:ilvl w:val="3"/>
          <w:numId w:val="1"/>
        </w:numPr>
      </w:pPr>
      <w:r>
        <w:t xml:space="preserve">1= </w:t>
      </w:r>
      <w:r>
        <w:t>Not the authorities… but they are interesting</w:t>
      </w:r>
    </w:p>
    <w:p w:rsidR="00480FFC" w:rsidRDefault="00480FFC" w:rsidP="00480FFC">
      <w:pPr>
        <w:pStyle w:val="ListParagraph"/>
        <w:numPr>
          <w:ilvl w:val="4"/>
          <w:numId w:val="1"/>
        </w:numPr>
      </w:pPr>
      <w:r>
        <w:t>The inclusion of something in the church fathers doesn’t make it biblical, or true</w:t>
      </w:r>
    </w:p>
    <w:p w:rsidR="00480FFC" w:rsidRDefault="00480FFC" w:rsidP="00480FFC">
      <w:pPr>
        <w:pStyle w:val="ListParagraph"/>
        <w:numPr>
          <w:ilvl w:val="4"/>
          <w:numId w:val="1"/>
        </w:numPr>
      </w:pPr>
      <w:r>
        <w:t>The exclusion of something is odd though, especially if it is consistently taught against.</w:t>
      </w:r>
    </w:p>
    <w:p w:rsidR="00480FFC" w:rsidRDefault="00480FFC" w:rsidP="00480FFC">
      <w:pPr>
        <w:pStyle w:val="ListParagraph"/>
        <w:numPr>
          <w:ilvl w:val="3"/>
          <w:numId w:val="5"/>
        </w:numPr>
      </w:pPr>
      <w:r>
        <w:t>2= Lawyer’s mind – unbiblical source of influence.</w:t>
      </w:r>
    </w:p>
    <w:p w:rsidR="00480FFC" w:rsidRDefault="00480FFC" w:rsidP="00480FFC">
      <w:pPr>
        <w:pStyle w:val="ListParagraph"/>
        <w:numPr>
          <w:ilvl w:val="3"/>
          <w:numId w:val="1"/>
        </w:numPr>
      </w:pPr>
      <w:r>
        <w:t xml:space="preserve">3= </w:t>
      </w:r>
      <w:r>
        <w:t xml:space="preserve">Assumed: </w:t>
      </w:r>
      <w:r w:rsidRPr="009B0406">
        <w:rPr>
          <w:b/>
          <w:u w:val="single"/>
        </w:rPr>
        <w:t>you must choose</w:t>
      </w:r>
      <w:r>
        <w:t xml:space="preserve"> between the theories as if they are mutually exclusive</w:t>
      </w:r>
    </w:p>
    <w:p w:rsidR="00480FFC" w:rsidRDefault="00480FFC" w:rsidP="00480FFC">
      <w:pPr>
        <w:pStyle w:val="ListParagraph"/>
        <w:numPr>
          <w:ilvl w:val="4"/>
          <w:numId w:val="1"/>
        </w:numPr>
      </w:pPr>
      <w:r>
        <w:t>The early view was Christus Victor</w:t>
      </w:r>
    </w:p>
    <w:p w:rsidR="00480FFC" w:rsidRDefault="00480FFC" w:rsidP="00480FFC">
      <w:pPr>
        <w:pStyle w:val="ListParagraph"/>
        <w:numPr>
          <w:ilvl w:val="4"/>
          <w:numId w:val="1"/>
        </w:numPr>
      </w:pPr>
      <w:r>
        <w:t>If an early church father supports one view he therefore is unaware of or rejects PSA</w:t>
      </w:r>
    </w:p>
    <w:p w:rsidR="00480FFC" w:rsidRDefault="00480FFC" w:rsidP="00480FFC">
      <w:pPr>
        <w:pStyle w:val="ListParagraph"/>
        <w:numPr>
          <w:ilvl w:val="5"/>
          <w:numId w:val="1"/>
        </w:numPr>
      </w:pPr>
      <w:r>
        <w:t>Nah – historical revisionism</w:t>
      </w:r>
    </w:p>
    <w:p w:rsidR="00480FFC" w:rsidRDefault="00480FFC" w:rsidP="00480FFC">
      <w:pPr>
        <w:pStyle w:val="ListParagraph"/>
        <w:numPr>
          <w:ilvl w:val="4"/>
          <w:numId w:val="1"/>
        </w:numPr>
      </w:pPr>
      <w:r>
        <w:t>I just want to know “is it there at all”</w:t>
      </w:r>
    </w:p>
    <w:p w:rsidR="009B0406" w:rsidRDefault="009B0406" w:rsidP="009B0406">
      <w:pPr>
        <w:pStyle w:val="ListParagraph"/>
        <w:numPr>
          <w:ilvl w:val="3"/>
          <w:numId w:val="1"/>
        </w:numPr>
      </w:pPr>
      <w:r>
        <w:t>Not theories… aspects.</w:t>
      </w:r>
    </w:p>
    <w:p w:rsidR="00480FFC" w:rsidRDefault="00480FFC" w:rsidP="00480FFC">
      <w:pPr>
        <w:pStyle w:val="ListParagraph"/>
        <w:numPr>
          <w:ilvl w:val="4"/>
          <w:numId w:val="1"/>
        </w:numPr>
      </w:pPr>
      <w:r>
        <w:t xml:space="preserve">“No ecumenical council ever pronounced on the subject of the atonement, leaving the Church without conciliar guidance. When the Church Fathers did mention the atonement, their comments were brief and for the most part </w:t>
      </w:r>
      <w:proofErr w:type="spellStart"/>
      <w:r>
        <w:t>unincisive</w:t>
      </w:r>
      <w:proofErr w:type="spellEnd"/>
      <w:r>
        <w:t xml:space="preserve">.” WLC </w:t>
      </w:r>
    </w:p>
    <w:p w:rsidR="009B0406" w:rsidRPr="006469EA" w:rsidRDefault="009B0406" w:rsidP="00480FFC">
      <w:pPr>
        <w:pStyle w:val="ListParagraph"/>
        <w:numPr>
          <w:ilvl w:val="4"/>
          <w:numId w:val="1"/>
        </w:numPr>
        <w:rPr>
          <w:sz w:val="14"/>
        </w:rPr>
      </w:pPr>
      <w:r w:rsidRPr="006469EA">
        <w:t xml:space="preserve">Leon Morris (who did scholarly work on the topic) said this, “the atonement is vast and deep” “and we need all the theories.” - </w:t>
      </w:r>
      <w:r w:rsidRPr="006469EA">
        <w:rPr>
          <w:sz w:val="14"/>
        </w:rPr>
        <w:t xml:space="preserve">Leon Morris, “Theories of the Atonement,” in </w:t>
      </w:r>
      <w:r w:rsidRPr="006469EA">
        <w:rPr>
          <w:i/>
          <w:iCs/>
          <w:sz w:val="14"/>
        </w:rPr>
        <w:t>Evangelical Dictionary of Theology</w:t>
      </w:r>
      <w:r w:rsidRPr="006469EA">
        <w:rPr>
          <w:sz w:val="14"/>
        </w:rPr>
        <w:t>, ed. Walter A.</w:t>
      </w:r>
      <w:r>
        <w:rPr>
          <w:sz w:val="14"/>
        </w:rPr>
        <w:t xml:space="preserve"> </w:t>
      </w:r>
      <w:r w:rsidRPr="006469EA">
        <w:rPr>
          <w:sz w:val="14"/>
        </w:rPr>
        <w:t>Elwell (Grand Rapids: Baker, 1984) 102.</w:t>
      </w:r>
    </w:p>
    <w:p w:rsidR="009B0406" w:rsidRDefault="009B0406" w:rsidP="009B0406">
      <w:pPr>
        <w:pStyle w:val="ListParagraph"/>
        <w:numPr>
          <w:ilvl w:val="2"/>
          <w:numId w:val="1"/>
        </w:numPr>
      </w:pPr>
      <w:r>
        <w:t>So, we aren’t looking for a fight and a winner. We are looking for inclusion of PSA in the writings of the early church.</w:t>
      </w:r>
    </w:p>
    <w:p w:rsidR="00BE7FC2" w:rsidRDefault="00BE7FC2" w:rsidP="00BE7FC2">
      <w:pPr>
        <w:pStyle w:val="ListParagraph"/>
        <w:numPr>
          <w:ilvl w:val="3"/>
          <w:numId w:val="1"/>
        </w:numPr>
        <w:spacing w:after="0" w:line="240" w:lineRule="auto"/>
      </w:pPr>
      <w:r>
        <w:t>But a study of the SOURCES (not secondary literature) is eye-opening.</w:t>
      </w:r>
    </w:p>
    <w:p w:rsidR="00BE7FC2" w:rsidRDefault="00BE7FC2" w:rsidP="00BE7FC2">
      <w:pPr>
        <w:pStyle w:val="ListParagraph"/>
        <w:numPr>
          <w:ilvl w:val="4"/>
          <w:numId w:val="1"/>
        </w:numPr>
        <w:spacing w:after="0" w:line="240" w:lineRule="auto"/>
      </w:pPr>
      <w:r>
        <w:t>WLC (2 years) shocked – over and over</w:t>
      </w:r>
    </w:p>
    <w:p w:rsidR="00535E95" w:rsidRDefault="00535E95" w:rsidP="00535E95">
      <w:pPr>
        <w:pStyle w:val="ListParagraph"/>
        <w:numPr>
          <w:ilvl w:val="3"/>
          <w:numId w:val="1"/>
        </w:numPr>
        <w:spacing w:after="0" w:line="240" w:lineRule="auto"/>
      </w:pPr>
      <w:r>
        <w:t>Clement of Rome (c. 95)</w:t>
      </w:r>
    </w:p>
    <w:p w:rsidR="00535E95" w:rsidRDefault="00535E95" w:rsidP="00535E95">
      <w:pPr>
        <w:pStyle w:val="ListParagraph"/>
        <w:numPr>
          <w:ilvl w:val="4"/>
          <w:numId w:val="1"/>
        </w:numPr>
        <w:spacing w:after="0" w:line="240" w:lineRule="auto"/>
        <w:rPr>
          <w:i/>
        </w:rPr>
      </w:pPr>
      <w:r w:rsidRPr="000713EB">
        <w:rPr>
          <w:i/>
        </w:rPr>
        <w:t>“Because of the love he felt for us, Jesus Christ our Lord gave his blood for us by the will of God, his body for our bodies, and his soul for our souls.”</w:t>
      </w:r>
    </w:p>
    <w:p w:rsidR="00535E95" w:rsidRDefault="00535E95" w:rsidP="00535E95">
      <w:pPr>
        <w:pStyle w:val="ListParagraph"/>
        <w:numPr>
          <w:ilvl w:val="5"/>
          <w:numId w:val="1"/>
        </w:numPr>
        <w:spacing w:after="0" w:line="240" w:lineRule="auto"/>
      </w:pPr>
      <w:r w:rsidRPr="00547F7F">
        <w:t>Clement, First Epistle of Clement to the Corinthians 49</w:t>
      </w:r>
    </w:p>
    <w:p w:rsidR="00726C85" w:rsidRDefault="00726C85" w:rsidP="00535E95">
      <w:pPr>
        <w:pStyle w:val="ListParagraph"/>
        <w:numPr>
          <w:ilvl w:val="5"/>
          <w:numId w:val="1"/>
        </w:numPr>
        <w:spacing w:after="0" w:line="240" w:lineRule="auto"/>
      </w:pPr>
      <w:r>
        <w:t>Exegesis</w:t>
      </w:r>
    </w:p>
    <w:p w:rsidR="00726C85" w:rsidRPr="00547F7F" w:rsidRDefault="00726C85" w:rsidP="00726C85">
      <w:pPr>
        <w:pStyle w:val="ListParagraph"/>
        <w:numPr>
          <w:ilvl w:val="6"/>
          <w:numId w:val="1"/>
        </w:numPr>
        <w:spacing w:after="0" w:line="240" w:lineRule="auto"/>
      </w:pPr>
      <w:r>
        <w:t xml:space="preserve">Clearly substitution leading to life for us instead of death </w:t>
      </w:r>
    </w:p>
    <w:p w:rsidR="00535E95" w:rsidRPr="000713EB" w:rsidRDefault="00535E95" w:rsidP="00535E95">
      <w:pPr>
        <w:pStyle w:val="ListParagraph"/>
        <w:numPr>
          <w:ilvl w:val="3"/>
          <w:numId w:val="1"/>
        </w:numPr>
        <w:spacing w:after="0" w:line="240" w:lineRule="auto"/>
        <w:rPr>
          <w:i/>
        </w:rPr>
      </w:pPr>
      <w:r>
        <w:t>Ignatius (c. 107)</w:t>
      </w:r>
    </w:p>
    <w:p w:rsidR="00535E95" w:rsidRPr="00547F7F" w:rsidRDefault="00535E95" w:rsidP="00535E95">
      <w:pPr>
        <w:pStyle w:val="ListParagraph"/>
        <w:numPr>
          <w:ilvl w:val="4"/>
          <w:numId w:val="1"/>
        </w:numPr>
        <w:spacing w:after="0" w:line="240" w:lineRule="auto"/>
        <w:rPr>
          <w:i/>
        </w:rPr>
      </w:pPr>
      <w:r w:rsidRPr="000713EB">
        <w:t>“Now, He suffered all these things for our sakes, that we might be saved.”</w:t>
      </w:r>
      <w:r>
        <w:t xml:space="preserve"> </w:t>
      </w:r>
    </w:p>
    <w:p w:rsidR="00535E95" w:rsidRPr="00726C85" w:rsidRDefault="00535E95" w:rsidP="00535E95">
      <w:pPr>
        <w:pStyle w:val="ListParagraph"/>
        <w:numPr>
          <w:ilvl w:val="5"/>
          <w:numId w:val="1"/>
        </w:numPr>
        <w:spacing w:after="0" w:line="240" w:lineRule="auto"/>
        <w:rPr>
          <w:i/>
        </w:rPr>
      </w:pPr>
      <w:r w:rsidRPr="00547F7F">
        <w:t>Ignatius, Epistle of Ignatius to the Smyrnaeans 2</w:t>
      </w:r>
    </w:p>
    <w:p w:rsidR="00726C85" w:rsidRPr="00726C85" w:rsidRDefault="00726C85" w:rsidP="00535E95">
      <w:pPr>
        <w:pStyle w:val="ListParagraph"/>
        <w:numPr>
          <w:ilvl w:val="5"/>
          <w:numId w:val="1"/>
        </w:numPr>
        <w:spacing w:after="0" w:line="240" w:lineRule="auto"/>
        <w:rPr>
          <w:i/>
        </w:rPr>
      </w:pPr>
      <w:r>
        <w:t>Exegesis</w:t>
      </w:r>
    </w:p>
    <w:p w:rsidR="00726C85" w:rsidRPr="00726C85" w:rsidRDefault="00726C85" w:rsidP="00726C85">
      <w:pPr>
        <w:pStyle w:val="ListParagraph"/>
        <w:numPr>
          <w:ilvl w:val="6"/>
          <w:numId w:val="1"/>
        </w:numPr>
        <w:spacing w:after="0" w:line="240" w:lineRule="auto"/>
        <w:rPr>
          <w:i/>
        </w:rPr>
      </w:pPr>
      <w:r>
        <w:t>“He suffered all these things” is a reference to being nailed to the cross and dying.</w:t>
      </w:r>
    </w:p>
    <w:p w:rsidR="00726C85" w:rsidRPr="000713EB" w:rsidRDefault="00726C85" w:rsidP="00726C85">
      <w:pPr>
        <w:pStyle w:val="ListParagraph"/>
        <w:numPr>
          <w:ilvl w:val="6"/>
          <w:numId w:val="1"/>
        </w:numPr>
        <w:spacing w:after="0" w:line="240" w:lineRule="auto"/>
        <w:rPr>
          <w:i/>
        </w:rPr>
      </w:pPr>
      <w:r>
        <w:t>Substitution that lead to salvation.</w:t>
      </w:r>
    </w:p>
    <w:p w:rsidR="00535E95" w:rsidRPr="008279EA" w:rsidRDefault="00535E95" w:rsidP="00535E95">
      <w:pPr>
        <w:pStyle w:val="ListParagraph"/>
        <w:numPr>
          <w:ilvl w:val="3"/>
          <w:numId w:val="1"/>
        </w:numPr>
        <w:spacing w:after="0" w:line="240" w:lineRule="auto"/>
        <w:rPr>
          <w:i/>
        </w:rPr>
      </w:pPr>
      <w:r>
        <w:t>Epistle of Barnabas (c. 70-135)</w:t>
      </w:r>
    </w:p>
    <w:p w:rsidR="00535E95" w:rsidRPr="00547F7F" w:rsidRDefault="00535E95" w:rsidP="00535E95">
      <w:pPr>
        <w:pStyle w:val="ListParagraph"/>
        <w:numPr>
          <w:ilvl w:val="4"/>
          <w:numId w:val="1"/>
        </w:numPr>
        <w:spacing w:after="0" w:line="240" w:lineRule="auto"/>
        <w:rPr>
          <w:i/>
        </w:rPr>
      </w:pPr>
      <w:r w:rsidRPr="00547F7F">
        <w:rPr>
          <w:i/>
        </w:rPr>
        <w:lastRenderedPageBreak/>
        <w:t>For to this end the Lord endured to deliver up His flesh to corruption, that we might be sanctified through the remission of sins, which is effected by His blood of sprinkling. For it is written concerning Him, partly with reference to Israel, and partly to us; and [the Scripture] saith thus: “He was wounded for our transgressions, and bruised for our iniquities: with His stripes we are healed. He was brought as a sheep to the slaughter, and as a lamb which is dumb before its shearer.”</w:t>
      </w:r>
    </w:p>
    <w:p w:rsidR="00535E95" w:rsidRPr="00547F7F" w:rsidRDefault="00535E95" w:rsidP="00535E95">
      <w:pPr>
        <w:pStyle w:val="ListParagraph"/>
        <w:numPr>
          <w:ilvl w:val="5"/>
          <w:numId w:val="1"/>
        </w:numPr>
        <w:spacing w:after="0" w:line="240" w:lineRule="auto"/>
      </w:pPr>
      <w:r w:rsidRPr="00547F7F">
        <w:t>Epistle of Barnabas 5</w:t>
      </w:r>
    </w:p>
    <w:p w:rsidR="00535E95" w:rsidRDefault="00535E95" w:rsidP="00535E95">
      <w:pPr>
        <w:pStyle w:val="ListParagraph"/>
        <w:numPr>
          <w:ilvl w:val="4"/>
          <w:numId w:val="1"/>
        </w:numPr>
        <w:spacing w:after="0" w:line="240" w:lineRule="auto"/>
        <w:rPr>
          <w:i/>
        </w:rPr>
      </w:pPr>
      <w:r w:rsidRPr="00547F7F">
        <w:rPr>
          <w:i/>
        </w:rPr>
        <w:t xml:space="preserve">Moreover, when fixed to the cross, He had given Him to drink vinegar and gall. Hearken how the priests of the people gave previous indications of this. His commandment having been written, the Lord enjoined, that whosoever did not keep the fast should be put to death, because He </w:t>
      </w:r>
      <w:proofErr w:type="gramStart"/>
      <w:r w:rsidRPr="00547F7F">
        <w:rPr>
          <w:i/>
        </w:rPr>
        <w:t>also</w:t>
      </w:r>
      <w:proofErr w:type="gramEnd"/>
      <w:r w:rsidRPr="00547F7F">
        <w:rPr>
          <w:i/>
        </w:rPr>
        <w:t xml:space="preserve"> Himself was to offer in sacrifice for our sins the vessel of the Spirit, in order that the type established in Isaac when he was offered upon the altar might be fully accomplished.</w:t>
      </w:r>
    </w:p>
    <w:p w:rsidR="00535E95" w:rsidRPr="001327B8" w:rsidRDefault="00535E95" w:rsidP="00535E95">
      <w:pPr>
        <w:pStyle w:val="ListParagraph"/>
        <w:numPr>
          <w:ilvl w:val="3"/>
          <w:numId w:val="1"/>
        </w:numPr>
        <w:spacing w:after="0" w:line="240" w:lineRule="auto"/>
        <w:rPr>
          <w:i/>
        </w:rPr>
      </w:pPr>
      <w:r>
        <w:t>Epistle of Diognetus (2</w:t>
      </w:r>
      <w:r w:rsidRPr="001327B8">
        <w:rPr>
          <w:vertAlign w:val="superscript"/>
        </w:rPr>
        <w:t>nd</w:t>
      </w:r>
      <w:r>
        <w:t xml:space="preserve"> century)</w:t>
      </w:r>
    </w:p>
    <w:p w:rsidR="00535E95" w:rsidRPr="001327B8" w:rsidRDefault="00535E95" w:rsidP="00535E95">
      <w:pPr>
        <w:pStyle w:val="ListParagraph"/>
        <w:numPr>
          <w:ilvl w:val="4"/>
          <w:numId w:val="1"/>
        </w:numPr>
        <w:spacing w:after="0" w:line="240" w:lineRule="auto"/>
        <w:rPr>
          <w:i/>
        </w:rPr>
      </w:pPr>
      <w:r w:rsidRPr="001327B8">
        <w:t>The Epistle of Mathetes to Diognetus is a second-century work that some believe is one of the earliest examples of Christian apologetics. It also reveals early thinking in regard to Christ’s atonement. This epistle declared that “</w:t>
      </w:r>
      <w:r w:rsidRPr="001327B8">
        <w:rPr>
          <w:i/>
        </w:rPr>
        <w:t>when our wickedness had reached its height</w:t>
      </w:r>
      <w:proofErr w:type="gramStart"/>
      <w:r w:rsidRPr="001327B8">
        <w:rPr>
          <w:i/>
        </w:rPr>
        <w:t>. . . .</w:t>
      </w:r>
      <w:proofErr w:type="gramEnd"/>
      <w:r w:rsidRPr="001327B8">
        <w:rPr>
          <w:i/>
        </w:rPr>
        <w:t xml:space="preserve"> He Himself took on Him the burden of our iniquities, he gave His </w:t>
      </w:r>
      <w:proofErr w:type="gramStart"/>
      <w:r w:rsidRPr="001327B8">
        <w:rPr>
          <w:i/>
        </w:rPr>
        <w:t>own</w:t>
      </w:r>
      <w:proofErr w:type="gramEnd"/>
      <w:r w:rsidRPr="001327B8">
        <w:rPr>
          <w:i/>
        </w:rPr>
        <w:t xml:space="preserve"> Son as a ransom for us, the holy One for transgressors, the blameless One for the wicked, the righteous One for the unrighteous</w:t>
      </w:r>
      <w:r w:rsidRPr="001327B8">
        <w:t>.”19 It then goes on to say, “</w:t>
      </w:r>
      <w:r w:rsidRPr="001327B8">
        <w:rPr>
          <w:i/>
        </w:rPr>
        <w:t>O sweet exchange! O unsearchable operation, O benefits surpassing all expectation! that the wickedness of many should be hid in a single righteous One, and that the righteousness of One should justify many transgressors</w:t>
      </w:r>
      <w:r w:rsidRPr="001327B8">
        <w:t>.” 20 This epistle stands as a clear example of early belief that Jesus paid the price for unjust sinners so that they could be forgiven of their sins</w:t>
      </w:r>
    </w:p>
    <w:p w:rsidR="00535E95" w:rsidRPr="001327B8" w:rsidRDefault="00535E95" w:rsidP="00535E95">
      <w:pPr>
        <w:pStyle w:val="ListParagraph"/>
        <w:numPr>
          <w:ilvl w:val="3"/>
          <w:numId w:val="1"/>
        </w:numPr>
        <w:spacing w:after="0" w:line="240" w:lineRule="auto"/>
        <w:rPr>
          <w:i/>
        </w:rPr>
      </w:pPr>
      <w:r>
        <w:t>Justin Martyr</w:t>
      </w:r>
      <w:r w:rsidR="00A9416E">
        <w:t xml:space="preserve"> (100-165)</w:t>
      </w:r>
    </w:p>
    <w:p w:rsidR="00535E95" w:rsidRDefault="00535E95" w:rsidP="00535E95">
      <w:pPr>
        <w:pStyle w:val="ListParagraph"/>
        <w:numPr>
          <w:ilvl w:val="4"/>
          <w:numId w:val="1"/>
        </w:numPr>
        <w:spacing w:after="0" w:line="240" w:lineRule="auto"/>
        <w:rPr>
          <w:i/>
        </w:rPr>
      </w:pPr>
      <w:r w:rsidRPr="00677291">
        <w:rPr>
          <w:i/>
        </w:rPr>
        <w:t xml:space="preserve">For the whole human race will be found to be under a curse. For it is written in the law of Moses, ‘Cursed is every one that continueth not in all things that are written in the book of the law to do them’ [Deut 27:26]. And no one has accurately done all, nor will you venture to deny this; but some more and some less than others have observed the ordinances enjoined. But if those who are under this law appear to be under a curse for not having observed all the requirements, how much more shall all the nations appear to be under a curse who </w:t>
      </w:r>
      <w:proofErr w:type="spellStart"/>
      <w:r w:rsidRPr="00677291">
        <w:rPr>
          <w:i/>
        </w:rPr>
        <w:t>practise</w:t>
      </w:r>
      <w:proofErr w:type="spellEnd"/>
      <w:r w:rsidRPr="00677291">
        <w:rPr>
          <w:i/>
        </w:rPr>
        <w:t xml:space="preserve"> idolatry, who seduce youths, and commit other crimes</w:t>
      </w:r>
      <w:r w:rsidRPr="00677291">
        <w:rPr>
          <w:i/>
          <w:u w:val="single"/>
        </w:rPr>
        <w:t xml:space="preserve">? If, then, the Father of all wished His Christ for the whole human family to take upon Him the curses of all, knowing that, after He had been crucified and was dead, He would raise Him up, why do you argue about Him, who submitted to suffer these things according to the Father’s will, as if He were accursed, and do not </w:t>
      </w:r>
      <w:r w:rsidRPr="00677291">
        <w:rPr>
          <w:i/>
          <w:u w:val="single"/>
        </w:rPr>
        <w:lastRenderedPageBreak/>
        <w:t>rather bewail yourselves? For although His Father caused Him to suffer these things in behalf of the human family, yet you did not commit the deed as in obedience to the will of God</w:t>
      </w:r>
      <w:r w:rsidRPr="00677291">
        <w:rPr>
          <w:i/>
        </w:rPr>
        <w:t>.</w:t>
      </w:r>
    </w:p>
    <w:p w:rsidR="00535E95" w:rsidRPr="002F69D4" w:rsidRDefault="00535E95" w:rsidP="00535E95">
      <w:pPr>
        <w:pStyle w:val="ListParagraph"/>
        <w:numPr>
          <w:ilvl w:val="5"/>
          <w:numId w:val="1"/>
        </w:numPr>
        <w:spacing w:after="0" w:line="240" w:lineRule="auto"/>
        <w:rPr>
          <w:i/>
        </w:rPr>
      </w:pPr>
      <w:r w:rsidRPr="00677291">
        <w:t>Justin Martyr, Dialogue with Trypho 95</w:t>
      </w:r>
    </w:p>
    <w:p w:rsidR="00866BEF" w:rsidRPr="00CF5C0C" w:rsidRDefault="00866BEF" w:rsidP="00535E95">
      <w:pPr>
        <w:pStyle w:val="ListParagraph"/>
        <w:numPr>
          <w:ilvl w:val="3"/>
          <w:numId w:val="1"/>
        </w:numPr>
        <w:spacing w:after="0" w:line="240" w:lineRule="auto"/>
        <w:rPr>
          <w:i/>
        </w:rPr>
      </w:pPr>
      <w:r>
        <w:t>Origen in the 200s.</w:t>
      </w:r>
    </w:p>
    <w:p w:rsidR="00CF5C0C" w:rsidRPr="00866BEF" w:rsidRDefault="00CF5C0C" w:rsidP="00CF5C0C">
      <w:pPr>
        <w:pStyle w:val="ListParagraph"/>
        <w:numPr>
          <w:ilvl w:val="4"/>
          <w:numId w:val="1"/>
        </w:numPr>
        <w:spacing w:after="0" w:line="240" w:lineRule="auto"/>
        <w:rPr>
          <w:i/>
        </w:rPr>
      </w:pPr>
      <w:r>
        <w:t>According to Aulen Origen is a Christus Victor guy!</w:t>
      </w:r>
    </w:p>
    <w:p w:rsidR="00866BEF" w:rsidRPr="00866BEF" w:rsidRDefault="00866BEF" w:rsidP="00FB1EFE">
      <w:pPr>
        <w:pStyle w:val="ListParagraph"/>
        <w:numPr>
          <w:ilvl w:val="4"/>
          <w:numId w:val="1"/>
        </w:numPr>
        <w:spacing w:after="0"/>
      </w:pPr>
      <w:r w:rsidRPr="00866BEF">
        <w:t xml:space="preserve">that one suffered death for the whole world and that the whole world was cleansed by this sacrifice, whereas without such a sacrifice it must per force have perished. Christ only could receive on the cross the burden of the sins of </w:t>
      </w:r>
      <w:proofErr w:type="gramStart"/>
      <w:r w:rsidRPr="00866BEF">
        <w:t>all ;</w:t>
      </w:r>
      <w:proofErr w:type="gramEnd"/>
      <w:r w:rsidRPr="00866BEF">
        <w:t xml:space="preserve"> to carry this burden nothing short of His Divine might was required</w:t>
      </w:r>
      <w:r>
        <w:t xml:space="preserve">… </w:t>
      </w:r>
      <w:r w:rsidRPr="00866BEF">
        <w:t xml:space="preserve">He took on Him our sins and was smitten for our iniquities . . . the punishment awaiting us fell on Him instead . . . we are healed by the sufferings of His cross. His Father delivered Him . . . for our misdeeds, He was led to the slaughter for the sins of the people. ..." </w:t>
      </w:r>
    </w:p>
    <w:p w:rsidR="00866BEF" w:rsidRPr="00866BEF" w:rsidRDefault="00866BEF" w:rsidP="00866BEF">
      <w:pPr>
        <w:pStyle w:val="ListParagraph"/>
        <w:numPr>
          <w:ilvl w:val="4"/>
          <w:numId w:val="1"/>
        </w:numPr>
        <w:spacing w:after="0" w:line="240" w:lineRule="auto"/>
        <w:rPr>
          <w:i/>
        </w:rPr>
      </w:pPr>
    </w:p>
    <w:p w:rsidR="00535E95" w:rsidRPr="002F69D4" w:rsidRDefault="00535E95" w:rsidP="00535E95">
      <w:pPr>
        <w:pStyle w:val="ListParagraph"/>
        <w:numPr>
          <w:ilvl w:val="3"/>
          <w:numId w:val="1"/>
        </w:numPr>
        <w:spacing w:after="0" w:line="240" w:lineRule="auto"/>
        <w:rPr>
          <w:i/>
        </w:rPr>
      </w:pPr>
      <w:r>
        <w:t>Eusebius of Caesarea (c. 275-339)</w:t>
      </w:r>
    </w:p>
    <w:p w:rsidR="00535E95" w:rsidRDefault="00535E95" w:rsidP="00535E95">
      <w:pPr>
        <w:pStyle w:val="ListParagraph"/>
        <w:numPr>
          <w:ilvl w:val="4"/>
          <w:numId w:val="1"/>
        </w:numPr>
        <w:spacing w:after="0" w:line="240" w:lineRule="auto"/>
        <w:rPr>
          <w:i/>
        </w:rPr>
      </w:pPr>
      <w:r w:rsidRPr="002F69D4">
        <w:rPr>
          <w:i/>
        </w:rPr>
        <w:t xml:space="preserve">Thus the Lamb of God, that taketh away the sins of the world, became a curse on our behalf.” </w:t>
      </w:r>
      <w:r w:rsidRPr="002F69D4">
        <w:t>He then stated,</w:t>
      </w:r>
      <w:r w:rsidRPr="002F69D4">
        <w:rPr>
          <w:i/>
        </w:rPr>
        <w:t xml:space="preserve"> “And the Lamb of God not only did this, but was chastised on our behalf, and suffered a penalty He did not owe, but which we owed because of the multitude of our sins; and so He became the cause of the forgiveness of our sins, because He received death for us, and transferred to Himself the scourging, the insults, and the dishonour, which were due to us, and drew down upon Himself the appointed curse, being made a curse for us.</w:t>
      </w:r>
    </w:p>
    <w:p w:rsidR="00535E95" w:rsidRDefault="00535E95" w:rsidP="00535E95">
      <w:pPr>
        <w:pStyle w:val="ListParagraph"/>
        <w:numPr>
          <w:ilvl w:val="4"/>
          <w:numId w:val="1"/>
        </w:numPr>
        <w:spacing w:after="0" w:line="240" w:lineRule="auto"/>
        <w:rPr>
          <w:i/>
        </w:rPr>
      </w:pPr>
      <w:r w:rsidRPr="002F69D4">
        <w:t>He also declared:</w:t>
      </w:r>
      <w:r w:rsidRPr="002F69D4">
        <w:rPr>
          <w:i/>
        </w:rPr>
        <w:t xml:space="preserve"> “But since being in the likeness of sinful flesh He condemned sin in the flesh, the words quoted are rightly used. And in that He made our sins His own from His love and benevolence towards us.”</w:t>
      </w:r>
    </w:p>
    <w:p w:rsidR="00535E95" w:rsidRPr="00CF5782" w:rsidRDefault="00535E95" w:rsidP="00535E95">
      <w:pPr>
        <w:pStyle w:val="ListParagraph"/>
        <w:numPr>
          <w:ilvl w:val="5"/>
          <w:numId w:val="1"/>
        </w:numPr>
        <w:spacing w:after="0" w:line="240" w:lineRule="auto"/>
        <w:rPr>
          <w:i/>
        </w:rPr>
      </w:pPr>
      <w:r w:rsidRPr="002F69D4">
        <w:t xml:space="preserve">Eusebius, </w:t>
      </w:r>
      <w:proofErr w:type="spellStart"/>
      <w:r w:rsidRPr="002F69D4">
        <w:t>Demonstratio</w:t>
      </w:r>
      <w:proofErr w:type="spellEnd"/>
      <w:r w:rsidRPr="002F69D4">
        <w:t xml:space="preserve"> </w:t>
      </w:r>
      <w:proofErr w:type="spellStart"/>
      <w:r w:rsidRPr="002F69D4">
        <w:t>Evangelica</w:t>
      </w:r>
      <w:proofErr w:type="spellEnd"/>
      <w:r w:rsidRPr="002F69D4">
        <w:t xml:space="preserve"> 10.1, trans. W. J. </w:t>
      </w:r>
      <w:proofErr w:type="spellStart"/>
      <w:r w:rsidRPr="002F69D4">
        <w:t>Ferrar</w:t>
      </w:r>
      <w:proofErr w:type="spellEnd"/>
      <w:r w:rsidRPr="002F69D4">
        <w:t xml:space="preserve">, </w:t>
      </w:r>
      <w:hyperlink r:id="rId5" w:history="1">
        <w:r w:rsidRPr="00531750">
          <w:rPr>
            <w:rStyle w:val="Hyperlink"/>
          </w:rPr>
          <w:t>http://www.earlychristianwritings.com/fathers/eusebius_de_1 2_book10.html</w:t>
        </w:r>
      </w:hyperlink>
      <w:r>
        <w:t xml:space="preserve"> </w:t>
      </w:r>
      <w:r w:rsidRPr="002F69D4">
        <w:t xml:space="preserve">(accessed J </w:t>
      </w:r>
      <w:proofErr w:type="spellStart"/>
      <w:r w:rsidRPr="002F69D4">
        <w:t>une</w:t>
      </w:r>
      <w:proofErr w:type="spellEnd"/>
      <w:r w:rsidRPr="002F69D4">
        <w:t xml:space="preserve"> 29, 2009).</w:t>
      </w:r>
    </w:p>
    <w:p w:rsidR="00535E95" w:rsidRPr="00CF5782" w:rsidRDefault="00535E95" w:rsidP="00535E95">
      <w:pPr>
        <w:pStyle w:val="ListParagraph"/>
        <w:numPr>
          <w:ilvl w:val="3"/>
          <w:numId w:val="1"/>
        </w:numPr>
        <w:spacing w:after="0" w:line="240" w:lineRule="auto"/>
        <w:rPr>
          <w:i/>
        </w:rPr>
      </w:pPr>
      <w:r w:rsidRPr="00CF5782">
        <w:t>Hilary of Poitiers (c. 300-368)</w:t>
      </w:r>
    </w:p>
    <w:p w:rsidR="00535E95" w:rsidRPr="00286C98" w:rsidRDefault="00535E95" w:rsidP="00535E95">
      <w:pPr>
        <w:pStyle w:val="ListParagraph"/>
        <w:numPr>
          <w:ilvl w:val="4"/>
          <w:numId w:val="1"/>
        </w:numPr>
        <w:spacing w:after="0" w:line="240" w:lineRule="auto"/>
        <w:rPr>
          <w:i/>
        </w:rPr>
      </w:pPr>
      <w:r w:rsidRPr="00286C98">
        <w:rPr>
          <w:i/>
        </w:rPr>
        <w:t xml:space="preserve">It was from this curse that our Lord Jesus Christ redeemed us, when, as the Apostle says: Christ redeemed us from the curse of the law, being made curse for us, for it is written: cursed is every one that </w:t>
      </w:r>
      <w:proofErr w:type="spellStart"/>
      <w:r w:rsidRPr="00286C98">
        <w:rPr>
          <w:i/>
        </w:rPr>
        <w:t>hangeth</w:t>
      </w:r>
      <w:proofErr w:type="spellEnd"/>
      <w:r w:rsidRPr="00286C98">
        <w:rPr>
          <w:i/>
        </w:rPr>
        <w:t xml:space="preserve"> on a tree [Gal. 3:13]. Thus He offered Himself to the death of the accursed that He might break the curse of the Law, offering Himself voluntarily a victim to God the Father, in order that by means of a voluntary victim the curse which attended the discontinuance of the regular victim might be removed.</w:t>
      </w:r>
    </w:p>
    <w:p w:rsidR="00535E95" w:rsidRPr="003260DF" w:rsidRDefault="00535E95" w:rsidP="00535E95">
      <w:pPr>
        <w:pStyle w:val="ListParagraph"/>
        <w:numPr>
          <w:ilvl w:val="5"/>
          <w:numId w:val="1"/>
        </w:numPr>
        <w:spacing w:after="0" w:line="240" w:lineRule="auto"/>
        <w:rPr>
          <w:i/>
        </w:rPr>
      </w:pPr>
      <w:r w:rsidRPr="00286C98">
        <w:lastRenderedPageBreak/>
        <w:t xml:space="preserve">Hillary, Homilies on the Psalms 13, The Nicene and Post-Nicene Fathers (hereafter NPNF), Series 2, ed. Philip </w:t>
      </w:r>
      <w:proofErr w:type="spellStart"/>
      <w:r w:rsidRPr="00286C98">
        <w:t>Schaff</w:t>
      </w:r>
      <w:proofErr w:type="spellEnd"/>
      <w:r w:rsidRPr="00286C98">
        <w:t>, 12 vols. (Grand Rapids: Eerdmans, 1976) 9:246</w:t>
      </w:r>
    </w:p>
    <w:p w:rsidR="00535E95" w:rsidRPr="007D1801" w:rsidRDefault="00535E95" w:rsidP="00535E95">
      <w:pPr>
        <w:pStyle w:val="ListParagraph"/>
        <w:numPr>
          <w:ilvl w:val="3"/>
          <w:numId w:val="1"/>
        </w:numPr>
        <w:spacing w:after="0" w:line="240" w:lineRule="auto"/>
        <w:rPr>
          <w:i/>
        </w:rPr>
      </w:pPr>
      <w:r>
        <w:t>Athanasius (c. 300-373)</w:t>
      </w:r>
    </w:p>
    <w:p w:rsidR="007D1801" w:rsidRPr="003260DF" w:rsidRDefault="007D1801" w:rsidP="007D1801">
      <w:pPr>
        <w:pStyle w:val="ListParagraph"/>
        <w:numPr>
          <w:ilvl w:val="4"/>
          <w:numId w:val="1"/>
        </w:numPr>
        <w:spacing w:after="0" w:line="240" w:lineRule="auto"/>
        <w:rPr>
          <w:i/>
        </w:rPr>
      </w:pPr>
      <w:r>
        <w:t>Aulen – Christus Victor guy</w:t>
      </w:r>
    </w:p>
    <w:p w:rsidR="00535E95" w:rsidRPr="003260DF" w:rsidRDefault="00535E95" w:rsidP="00535E95">
      <w:pPr>
        <w:pStyle w:val="ListParagraph"/>
        <w:numPr>
          <w:ilvl w:val="4"/>
          <w:numId w:val="1"/>
        </w:numPr>
        <w:spacing w:after="0" w:line="240" w:lineRule="auto"/>
        <w:rPr>
          <w:i/>
        </w:rPr>
      </w:pPr>
      <w:r w:rsidRPr="005A1649">
        <w:rPr>
          <w:i/>
          <w:u w:val="single"/>
        </w:rPr>
        <w:t>Thus, taking a body like our own, because all our bodies were liable to the corruption of death, He surrendered His body to death in place of all, and offered it to the Father. This He did out of sheer love for us, so that in His death all might die, and the law of death thereby be abolished because, having fulfilled in His body that for which it was appointed, it was thereafter voided of its power for men</w:t>
      </w:r>
      <w:r w:rsidRPr="003260DF">
        <w:rPr>
          <w:i/>
        </w:rPr>
        <w:t>. This He did that He might turn again to incorruption men who had turned back to corruption, and make them alive through death by the appropriation of His body and by the grace of His resurrection. Thus He would make death to disappear from them as utterly as straw from fire</w:t>
      </w:r>
    </w:p>
    <w:p w:rsidR="00535E95" w:rsidRPr="003260DF" w:rsidRDefault="00535E95" w:rsidP="00535E95">
      <w:pPr>
        <w:pStyle w:val="ListParagraph"/>
        <w:numPr>
          <w:ilvl w:val="5"/>
          <w:numId w:val="1"/>
        </w:numPr>
        <w:spacing w:after="0" w:line="240" w:lineRule="auto"/>
        <w:rPr>
          <w:i/>
        </w:rPr>
      </w:pPr>
      <w:r w:rsidRPr="003260DF">
        <w:t xml:space="preserve">Athanasius, De </w:t>
      </w:r>
      <w:proofErr w:type="spellStart"/>
      <w:r w:rsidRPr="003260DF">
        <w:t>Incarnatione</w:t>
      </w:r>
      <w:proofErr w:type="spellEnd"/>
      <w:r w:rsidRPr="003260DF">
        <w:t xml:space="preserve"> </w:t>
      </w:r>
      <w:proofErr w:type="spellStart"/>
      <w:r w:rsidRPr="003260DF">
        <w:t>Verbi</w:t>
      </w:r>
      <w:proofErr w:type="spellEnd"/>
      <w:r w:rsidRPr="003260DF">
        <w:t xml:space="preserve"> Dei, trans. and ed., A Religious of C.S.M.V., Intr. by C. S. Lewis (Crestwood, N.Y.: St. Vladimir’s Seminary Press, 1996) 34</w:t>
      </w:r>
    </w:p>
    <w:p w:rsidR="00535E95" w:rsidRPr="005A1649" w:rsidRDefault="00535E95" w:rsidP="00535E95">
      <w:pPr>
        <w:pStyle w:val="ListParagraph"/>
        <w:numPr>
          <w:ilvl w:val="4"/>
          <w:numId w:val="1"/>
        </w:numPr>
        <w:spacing w:after="0" w:line="240" w:lineRule="auto"/>
        <w:rPr>
          <w:i/>
          <w:u w:val="single"/>
        </w:rPr>
      </w:pPr>
      <w:r w:rsidRPr="003260DF">
        <w:rPr>
          <w:i/>
        </w:rPr>
        <w:t xml:space="preserve">The Word perceived that corruption could not be got rid of otherwise than through death; yet He Himself, as the Word, being immortal and the Father’s Son, was such as could not die. For this reason, therefore, He assumed a body capable of death, in order that it, through belonging to the Word Who is above all, might become in dying a sufficient exchange for all, and, itself remaining incorruptible through His indwelling, might thereafter put an end to corruption for all others as well, by the grace of the resurrection. </w:t>
      </w:r>
      <w:r w:rsidRPr="005A1649">
        <w:rPr>
          <w:i/>
          <w:u w:val="single"/>
        </w:rPr>
        <w:t>It was by surrendering to death the body which He had taken, as an offering and sacrifice free from every stain, that He forthwith abolished death for His human brethren by the offering of the equivalent. For naturally, since the Word of God was above all, when He offered His own temple and bodily instrument as a substitute for the life of all, He fulfilled in death all that was required</w:t>
      </w:r>
    </w:p>
    <w:p w:rsidR="00535E95" w:rsidRPr="005A1649" w:rsidRDefault="00535E95" w:rsidP="00535E95">
      <w:pPr>
        <w:pStyle w:val="ListParagraph"/>
        <w:numPr>
          <w:ilvl w:val="5"/>
          <w:numId w:val="1"/>
        </w:numPr>
        <w:spacing w:after="0" w:line="240" w:lineRule="auto"/>
        <w:rPr>
          <w:i/>
        </w:rPr>
      </w:pPr>
      <w:r>
        <w:t>Ibid., 35.</w:t>
      </w:r>
    </w:p>
    <w:p w:rsidR="00535E95" w:rsidRPr="005A1649" w:rsidRDefault="00535E95" w:rsidP="00535E95">
      <w:pPr>
        <w:pStyle w:val="ListParagraph"/>
        <w:numPr>
          <w:ilvl w:val="4"/>
          <w:numId w:val="1"/>
        </w:numPr>
        <w:spacing w:after="0" w:line="240" w:lineRule="auto"/>
        <w:rPr>
          <w:i/>
        </w:rPr>
      </w:pPr>
      <w:r w:rsidRPr="005A1649">
        <w:t>In his Four Discourses Against the Arians he said:</w:t>
      </w:r>
      <w:r w:rsidRPr="005A1649">
        <w:rPr>
          <w:i/>
        </w:rPr>
        <w:t xml:space="preserve"> </w:t>
      </w:r>
      <w:r w:rsidRPr="005A1649">
        <w:rPr>
          <w:i/>
          <w:u w:val="single"/>
        </w:rPr>
        <w:t>“Formerly, the world, as guilty, was under judgment from the Law; but now the Word has taken on Himself the judgment, and having suffering in the body for all, has bestowed salvation to all.”</w:t>
      </w:r>
    </w:p>
    <w:p w:rsidR="00535E95" w:rsidRDefault="00535E95" w:rsidP="00535E95">
      <w:pPr>
        <w:pStyle w:val="ListParagraph"/>
        <w:numPr>
          <w:ilvl w:val="5"/>
          <w:numId w:val="1"/>
        </w:numPr>
        <w:spacing w:after="0" w:line="240" w:lineRule="auto"/>
      </w:pPr>
      <w:r w:rsidRPr="005A1649">
        <w:t>Athanasius, Four Discourses Against the Arians, NPNF² 4:341</w:t>
      </w:r>
    </w:p>
    <w:p w:rsidR="00535E95" w:rsidRPr="005A1649" w:rsidRDefault="00535E95" w:rsidP="00535E95">
      <w:pPr>
        <w:pStyle w:val="ListParagraph"/>
        <w:numPr>
          <w:ilvl w:val="4"/>
          <w:numId w:val="1"/>
        </w:numPr>
        <w:spacing w:after="0" w:line="240" w:lineRule="auto"/>
        <w:rPr>
          <w:i/>
          <w:u w:val="single"/>
        </w:rPr>
      </w:pPr>
      <w:r w:rsidRPr="005A1649">
        <w:rPr>
          <w:i/>
        </w:rPr>
        <w:t xml:space="preserve">And then, For, as when John says, ‘The Word was made flesh we do not conceive the whole Word Himself to be flesh, but to have put on flesh and become man, and </w:t>
      </w:r>
      <w:r w:rsidRPr="005A1649">
        <w:rPr>
          <w:i/>
          <w:u w:val="single"/>
        </w:rPr>
        <w:t xml:space="preserve">on hearing, ‘Christ hath become a curse for us,’ and ‘He hath made Him sin for us who knew no sin,’ we do not simply conceive this, that whole Christ has become curse and sin, but that He has taken on Him the curse which lay against us (as the Apostle has said, ‘Has </w:t>
      </w:r>
      <w:r w:rsidRPr="005A1649">
        <w:rPr>
          <w:i/>
          <w:u w:val="single"/>
        </w:rPr>
        <w:lastRenderedPageBreak/>
        <w:t>redeemed us from the curse,’ and ‘has carried,’ as Isaiah has said, ‘our sins,’ and as Peter has written, ‘has borne them in the body on the wood.’</w:t>
      </w:r>
    </w:p>
    <w:p w:rsidR="00535E95" w:rsidRDefault="00535E95" w:rsidP="00535E95">
      <w:pPr>
        <w:pStyle w:val="ListParagraph"/>
        <w:numPr>
          <w:ilvl w:val="5"/>
          <w:numId w:val="1"/>
        </w:numPr>
        <w:spacing w:after="0" w:line="240" w:lineRule="auto"/>
      </w:pPr>
      <w:r w:rsidRPr="005A1649">
        <w:t>Ibid., 4:374.</w:t>
      </w:r>
    </w:p>
    <w:p w:rsidR="00535E95" w:rsidRPr="005A1649" w:rsidRDefault="00535E95" w:rsidP="00535E95">
      <w:pPr>
        <w:pStyle w:val="ListParagraph"/>
        <w:numPr>
          <w:ilvl w:val="4"/>
          <w:numId w:val="1"/>
        </w:numPr>
        <w:spacing w:after="0" w:line="240" w:lineRule="auto"/>
      </w:pPr>
      <w:r w:rsidRPr="005A1649">
        <w:t xml:space="preserve">Athanasius also said, </w:t>
      </w:r>
      <w:r w:rsidRPr="005A1649">
        <w:rPr>
          <w:i/>
        </w:rPr>
        <w:t>“He also carried up our sins to the Tree.”</w:t>
      </w:r>
    </w:p>
    <w:p w:rsidR="00535E95" w:rsidRPr="005A1649" w:rsidRDefault="00535E95" w:rsidP="00535E95">
      <w:pPr>
        <w:pStyle w:val="ListParagraph"/>
        <w:numPr>
          <w:ilvl w:val="5"/>
          <w:numId w:val="1"/>
        </w:numPr>
        <w:spacing w:after="0" w:line="240" w:lineRule="auto"/>
      </w:pPr>
      <w:r w:rsidRPr="005A1649">
        <w:t>Athanasius, Letter to Maximus, NPNF² 2:4:578</w:t>
      </w:r>
    </w:p>
    <w:p w:rsidR="00535E95" w:rsidRDefault="00535E95" w:rsidP="00535E95">
      <w:pPr>
        <w:pStyle w:val="ListParagraph"/>
        <w:numPr>
          <w:ilvl w:val="5"/>
          <w:numId w:val="1"/>
        </w:numPr>
        <w:spacing w:after="0" w:line="240" w:lineRule="auto"/>
      </w:pPr>
      <w:r>
        <w:t>It is clear from his other statements that he does not mean this in the sense promoted by Zahnd.</w:t>
      </w:r>
    </w:p>
    <w:p w:rsidR="009B0406" w:rsidRDefault="009B0406" w:rsidP="009B0406">
      <w:pPr>
        <w:pStyle w:val="ListParagraph"/>
        <w:numPr>
          <w:ilvl w:val="4"/>
          <w:numId w:val="1"/>
        </w:numPr>
        <w:spacing w:after="0" w:line="240" w:lineRule="auto"/>
      </w:pPr>
      <w:r w:rsidRPr="009B0406">
        <w:t xml:space="preserve">On </w:t>
      </w:r>
      <w:proofErr w:type="spellStart"/>
      <w:r>
        <w:t>Gustaf</w:t>
      </w:r>
      <w:proofErr w:type="spellEnd"/>
      <w:r>
        <w:t xml:space="preserve"> </w:t>
      </w:r>
      <w:proofErr w:type="spellStart"/>
      <w:r>
        <w:t>Aulen’s</w:t>
      </w:r>
      <w:proofErr w:type="spellEnd"/>
      <w:r>
        <w:t xml:space="preserve"> abuse of history</w:t>
      </w:r>
    </w:p>
    <w:p w:rsidR="009B0406" w:rsidRDefault="009B0406" w:rsidP="009B0406">
      <w:pPr>
        <w:pStyle w:val="ListParagraph"/>
        <w:numPr>
          <w:ilvl w:val="5"/>
          <w:numId w:val="1"/>
        </w:numPr>
        <w:spacing w:after="0" w:line="240" w:lineRule="auto"/>
      </w:pPr>
      <w:r>
        <w:t>Jeremy T</w:t>
      </w:r>
      <w:r w:rsidRPr="009B0406">
        <w:t>reat</w:t>
      </w:r>
      <w:r>
        <w:t>, in his work, The Crucified King</w:t>
      </w:r>
      <w:r w:rsidRPr="009B0406">
        <w:t xml:space="preserve"> says</w:t>
      </w:r>
      <w:r>
        <w:t>,</w:t>
      </w:r>
      <w:r w:rsidRPr="009B0406">
        <w:t xml:space="preserve"> “The problem with this historical summary, as heuristically convenient as it may be, is that it is simply not true” (Treat, The Crucified King, 178-179).</w:t>
      </w:r>
    </w:p>
    <w:p w:rsidR="009B0406" w:rsidRPr="009B0406" w:rsidRDefault="009B0406" w:rsidP="009B0406">
      <w:pPr>
        <w:pStyle w:val="ListParagraph"/>
        <w:numPr>
          <w:ilvl w:val="6"/>
          <w:numId w:val="1"/>
        </w:numPr>
        <w:spacing w:after="0" w:line="240" w:lineRule="auto"/>
      </w:pPr>
      <w:r w:rsidRPr="009B0406">
        <w:t xml:space="preserve">And he’s not alone in this view! I read his little book and was really disappointed, especially to find that he has such an influence. Many have come to conclusions on PSA based on being spoon-fed the historical revision of </w:t>
      </w:r>
      <w:proofErr w:type="spellStart"/>
      <w:r w:rsidRPr="009B0406">
        <w:t>Gustaf</w:t>
      </w:r>
      <w:proofErr w:type="spellEnd"/>
      <w:r w:rsidRPr="009B0406">
        <w:t xml:space="preserve"> Aulen</w:t>
      </w:r>
    </w:p>
    <w:p w:rsidR="00A9416E" w:rsidRDefault="00A9416E" w:rsidP="00535E95">
      <w:pPr>
        <w:pStyle w:val="ListParagraph"/>
        <w:numPr>
          <w:ilvl w:val="3"/>
          <w:numId w:val="1"/>
        </w:numPr>
        <w:spacing w:after="0" w:line="240" w:lineRule="auto"/>
      </w:pPr>
      <w:r>
        <w:t>Gregory of Nazianzus (330-390)</w:t>
      </w:r>
    </w:p>
    <w:p w:rsidR="007D1801" w:rsidRDefault="007D1801" w:rsidP="007D1801">
      <w:pPr>
        <w:pStyle w:val="ListParagraph"/>
        <w:numPr>
          <w:ilvl w:val="4"/>
          <w:numId w:val="1"/>
        </w:numPr>
        <w:spacing w:after="0" w:line="240" w:lineRule="auto"/>
      </w:pPr>
      <w:r>
        <w:t>Aulen – CV guy</w:t>
      </w:r>
    </w:p>
    <w:p w:rsidR="00A9416E" w:rsidRDefault="00A9416E" w:rsidP="00A9416E">
      <w:pPr>
        <w:pStyle w:val="ListParagraph"/>
        <w:numPr>
          <w:ilvl w:val="4"/>
          <w:numId w:val="1"/>
        </w:numPr>
        <w:spacing w:after="0" w:line="240" w:lineRule="auto"/>
      </w:pPr>
      <w:r>
        <w:t xml:space="preserve">“As for my sake He was called a curse, </w:t>
      </w:r>
      <w:proofErr w:type="gramStart"/>
      <w:r>
        <w:t>Who</w:t>
      </w:r>
      <w:proofErr w:type="gramEnd"/>
      <w:r>
        <w:t xml:space="preserve"> destroyed my curse; and sin, who taketh away the sin of the world; and became a new Adam to take the place of the old, just so He makes my disobedience His own as head of the whole body. As long then as I am disobedient and rebellious, both by denial of God and by my passions, so long Christ also is called disobedient on my account.”</w:t>
      </w:r>
    </w:p>
    <w:p w:rsidR="00A9416E" w:rsidRDefault="00A9416E" w:rsidP="00A9416E">
      <w:pPr>
        <w:pStyle w:val="ListParagraph"/>
        <w:numPr>
          <w:ilvl w:val="5"/>
          <w:numId w:val="1"/>
        </w:numPr>
        <w:spacing w:after="0" w:line="240" w:lineRule="auto"/>
      </w:pPr>
      <w:r>
        <w:t xml:space="preserve">Substitution and representation. </w:t>
      </w:r>
    </w:p>
    <w:p w:rsidR="00A9416E" w:rsidRDefault="00A9416E" w:rsidP="00A9416E">
      <w:pPr>
        <w:pStyle w:val="ListParagraph"/>
        <w:numPr>
          <w:ilvl w:val="5"/>
          <w:numId w:val="1"/>
        </w:numPr>
        <w:spacing w:after="0" w:line="240" w:lineRule="auto"/>
      </w:pPr>
      <w:r>
        <w:t>Penal? “curse” see Gal 3:13</w:t>
      </w:r>
    </w:p>
    <w:p w:rsidR="00A9416E" w:rsidRDefault="00A9416E" w:rsidP="00A9416E">
      <w:pPr>
        <w:pStyle w:val="ListParagraph"/>
        <w:numPr>
          <w:ilvl w:val="6"/>
          <w:numId w:val="1"/>
        </w:numPr>
        <w:spacing w:after="0" w:line="240" w:lineRule="auto"/>
      </w:pPr>
      <w:r>
        <w:t xml:space="preserve">Clearly the curse is the penalty for breaking the Law and Jesus suffered it for us. </w:t>
      </w:r>
    </w:p>
    <w:p w:rsidR="00A9416E" w:rsidRDefault="00A9416E" w:rsidP="00535E95">
      <w:pPr>
        <w:pStyle w:val="ListParagraph"/>
        <w:numPr>
          <w:ilvl w:val="3"/>
          <w:numId w:val="1"/>
        </w:numPr>
        <w:spacing w:after="0" w:line="240" w:lineRule="auto"/>
      </w:pPr>
      <w:r>
        <w:t>Ambrose of Milan (339-397)</w:t>
      </w:r>
    </w:p>
    <w:p w:rsidR="00A9416E" w:rsidRPr="00A9416E" w:rsidRDefault="00A9416E" w:rsidP="00A9416E">
      <w:pPr>
        <w:pStyle w:val="ListParagraph"/>
        <w:numPr>
          <w:ilvl w:val="4"/>
          <w:numId w:val="1"/>
        </w:numPr>
        <w:spacing w:after="0" w:line="240" w:lineRule="auto"/>
        <w:rPr>
          <w:i/>
        </w:rPr>
      </w:pPr>
      <w:r w:rsidRPr="00A9416E">
        <w:rPr>
          <w:i/>
        </w:rPr>
        <w:t xml:space="preserve">“And so then, Jesus took flesh that He might destroy the curse of sinful flesh, and He became for us a curse that a blessing might overwhelm a curse, uprightness might overwhelm sin, forgiveness might overwhelm the sentence, and life might overwhelm death. He also took up death that </w:t>
      </w:r>
      <w:r w:rsidRPr="00A9416E">
        <w:rPr>
          <w:b/>
          <w:i/>
        </w:rPr>
        <w:t>the sentence</w:t>
      </w:r>
      <w:r w:rsidRPr="00A9416E">
        <w:rPr>
          <w:i/>
        </w:rPr>
        <w:t xml:space="preserve"> </w:t>
      </w:r>
      <w:r w:rsidRPr="00A9416E">
        <w:rPr>
          <w:b/>
          <w:i/>
        </w:rPr>
        <w:t>might be fulfilled and satisfaction given for the judgment</w:t>
      </w:r>
      <w:r w:rsidRPr="00A9416E">
        <w:rPr>
          <w:i/>
        </w:rPr>
        <w:t>, the curse placed on sinful flesh even to death. Therefore, nothing was done contrary to God’s sentence when the terms of that sentence were fulfilled for the curse was unto death but grace is after death.”</w:t>
      </w:r>
    </w:p>
    <w:p w:rsidR="00A9416E" w:rsidRDefault="00A9416E" w:rsidP="00A9416E">
      <w:pPr>
        <w:pStyle w:val="ListParagraph"/>
        <w:numPr>
          <w:ilvl w:val="5"/>
          <w:numId w:val="1"/>
        </w:numPr>
        <w:spacing w:after="0" w:line="240" w:lineRule="auto"/>
      </w:pPr>
      <w:r>
        <w:t xml:space="preserve">Ambrose of Milan, Flight from the World, in The Fathers of the Church, vol. 65, </w:t>
      </w:r>
      <w:proofErr w:type="spellStart"/>
      <w:r>
        <w:t>ch.</w:t>
      </w:r>
      <w:proofErr w:type="spellEnd"/>
      <w:r>
        <w:t xml:space="preserve"> 7, sect. 44, pp. 314-315</w:t>
      </w:r>
    </w:p>
    <w:p w:rsidR="00866BEF" w:rsidRDefault="00866BEF" w:rsidP="00535E95">
      <w:pPr>
        <w:pStyle w:val="ListParagraph"/>
        <w:numPr>
          <w:ilvl w:val="3"/>
          <w:numId w:val="1"/>
        </w:numPr>
        <w:spacing w:after="0" w:line="240" w:lineRule="auto"/>
      </w:pPr>
      <w:r w:rsidRPr="00D61A72">
        <w:t>John Chrysostom</w:t>
      </w:r>
      <w:r>
        <w:t xml:space="preserve"> (347-407)</w:t>
      </w:r>
    </w:p>
    <w:p w:rsidR="007D1801" w:rsidRDefault="007D1801" w:rsidP="007D1801">
      <w:pPr>
        <w:pStyle w:val="ListParagraph"/>
        <w:numPr>
          <w:ilvl w:val="4"/>
          <w:numId w:val="1"/>
        </w:numPr>
        <w:spacing w:after="0" w:line="240" w:lineRule="auto"/>
      </w:pPr>
      <w:r>
        <w:t>Aulen- CV guy</w:t>
      </w:r>
    </w:p>
    <w:p w:rsidR="00866BEF" w:rsidRDefault="00866BEF" w:rsidP="00866BEF">
      <w:pPr>
        <w:pStyle w:val="ListParagraph"/>
        <w:numPr>
          <w:ilvl w:val="4"/>
          <w:numId w:val="1"/>
        </w:numPr>
        <w:spacing w:after="0" w:line="240" w:lineRule="auto"/>
      </w:pPr>
      <w:r>
        <w:t>“Men ought to have been punished but God did not do so. They ought to have perished but He gave His son in their stead.”</w:t>
      </w:r>
    </w:p>
    <w:p w:rsidR="00866BEF" w:rsidRDefault="00866BEF" w:rsidP="00866BEF">
      <w:pPr>
        <w:pStyle w:val="ListParagraph"/>
        <w:numPr>
          <w:ilvl w:val="4"/>
          <w:numId w:val="1"/>
        </w:numPr>
        <w:spacing w:after="0" w:line="240" w:lineRule="auto"/>
      </w:pPr>
      <w:r>
        <w:lastRenderedPageBreak/>
        <w:t>“A king, seeing a robber about to receive his due, sends his beloved and only son to death and lays on him not only the penalty but also the crime, and this he does to save the guilty one and to promote him afterwards to high dignity.”</w:t>
      </w:r>
    </w:p>
    <w:p w:rsidR="00535E95" w:rsidRDefault="00535E95" w:rsidP="00535E95">
      <w:pPr>
        <w:pStyle w:val="ListParagraph"/>
        <w:numPr>
          <w:ilvl w:val="3"/>
          <w:numId w:val="1"/>
        </w:numPr>
        <w:spacing w:after="0" w:line="240" w:lineRule="auto"/>
      </w:pPr>
      <w:r>
        <w:t>Basil the Great (330-379)</w:t>
      </w:r>
    </w:p>
    <w:p w:rsidR="00CF5C0C" w:rsidRDefault="00CF5C0C" w:rsidP="00535E95">
      <w:pPr>
        <w:pStyle w:val="ListParagraph"/>
        <w:numPr>
          <w:ilvl w:val="4"/>
          <w:numId w:val="1"/>
        </w:numPr>
        <w:spacing w:after="0" w:line="240" w:lineRule="auto"/>
        <w:rPr>
          <w:i/>
        </w:rPr>
      </w:pPr>
      <w:r>
        <w:t>Aulen – Christus Victor guy</w:t>
      </w:r>
    </w:p>
    <w:p w:rsidR="00535E95" w:rsidRPr="005A1649" w:rsidRDefault="00535E95" w:rsidP="00535E95">
      <w:pPr>
        <w:pStyle w:val="ListParagraph"/>
        <w:numPr>
          <w:ilvl w:val="4"/>
          <w:numId w:val="1"/>
        </w:numPr>
        <w:spacing w:after="0" w:line="240" w:lineRule="auto"/>
        <w:rPr>
          <w:i/>
        </w:rPr>
      </w:pPr>
      <w:r w:rsidRPr="005A1649">
        <w:rPr>
          <w:i/>
        </w:rPr>
        <w:t>“By the blood of Christ, through faith, we have been cleansed from all sin.”</w:t>
      </w:r>
    </w:p>
    <w:p w:rsidR="00535E95" w:rsidRDefault="00535E95" w:rsidP="00535E95">
      <w:pPr>
        <w:pStyle w:val="ListParagraph"/>
        <w:numPr>
          <w:ilvl w:val="5"/>
          <w:numId w:val="1"/>
        </w:numPr>
        <w:spacing w:after="0" w:line="240" w:lineRule="auto"/>
      </w:pPr>
      <w:r w:rsidRPr="005A1649">
        <w:t>Basil, “On Baptism,” in ACCS NT XI, 96</w:t>
      </w:r>
      <w:r>
        <w:t>.</w:t>
      </w:r>
    </w:p>
    <w:p w:rsidR="00A9416E" w:rsidRDefault="00A9416E" w:rsidP="00A9416E">
      <w:pPr>
        <w:pStyle w:val="ListParagraph"/>
        <w:numPr>
          <w:ilvl w:val="3"/>
          <w:numId w:val="1"/>
        </w:numPr>
        <w:spacing w:after="0" w:line="240" w:lineRule="auto"/>
      </w:pPr>
      <w:r>
        <w:t>Augustine of Hippo (354-430)</w:t>
      </w:r>
    </w:p>
    <w:p w:rsidR="007D1801" w:rsidRDefault="007D1801" w:rsidP="007D1801">
      <w:pPr>
        <w:pStyle w:val="ListParagraph"/>
        <w:numPr>
          <w:ilvl w:val="4"/>
          <w:numId w:val="1"/>
        </w:numPr>
        <w:spacing w:after="0" w:line="240" w:lineRule="auto"/>
      </w:pPr>
      <w:r>
        <w:t>Aulen- CV guy</w:t>
      </w:r>
    </w:p>
    <w:p w:rsidR="00A9416E" w:rsidRDefault="00A9416E" w:rsidP="00A9416E">
      <w:pPr>
        <w:pStyle w:val="ListParagraph"/>
        <w:numPr>
          <w:ilvl w:val="4"/>
          <w:numId w:val="1"/>
        </w:numPr>
        <w:spacing w:after="0" w:line="240" w:lineRule="auto"/>
      </w:pPr>
      <w:r>
        <w:t xml:space="preserve">“But as Christ endured death as a man, and for man; so also, Son of God as He was, ever living in His own righteousness, but dying for our offences, He submitted as man, and for man, to </w:t>
      </w:r>
      <w:r w:rsidRPr="00A9416E">
        <w:rPr>
          <w:b/>
        </w:rPr>
        <w:t>bear the curse which accompanies death</w:t>
      </w:r>
      <w:r>
        <w:t xml:space="preserve">. And as He died in the flesh which He took in </w:t>
      </w:r>
      <w:r w:rsidRPr="00A9416E">
        <w:rPr>
          <w:b/>
        </w:rPr>
        <w:t>bearing our punishment</w:t>
      </w:r>
      <w:r>
        <w:t xml:space="preserve">, so also, while ever blessed in His own righteousness, He was </w:t>
      </w:r>
      <w:r w:rsidRPr="00A9416E">
        <w:rPr>
          <w:b/>
        </w:rPr>
        <w:t>cursed for our offenses,</w:t>
      </w:r>
      <w:r>
        <w:t xml:space="preserve"> in the death which He suffered in </w:t>
      </w:r>
      <w:r w:rsidRPr="00A9416E">
        <w:rPr>
          <w:b/>
        </w:rPr>
        <w:t>bearing our punishment.”</w:t>
      </w:r>
    </w:p>
    <w:p w:rsidR="007D1801" w:rsidRDefault="007D1801" w:rsidP="007D1801">
      <w:pPr>
        <w:pStyle w:val="ListParagraph"/>
        <w:numPr>
          <w:ilvl w:val="4"/>
          <w:numId w:val="1"/>
        </w:numPr>
      </w:pPr>
      <w:r w:rsidRPr="00EC7282">
        <w:t xml:space="preserve"> ‘For even the Lord was subject to death, but not on account of sin: He took upon Him our punishment, and so looseth our guilt.’</w:t>
      </w:r>
    </w:p>
    <w:p w:rsidR="007D1801" w:rsidRDefault="007D1801" w:rsidP="007D1801">
      <w:pPr>
        <w:pStyle w:val="ListParagraph"/>
        <w:numPr>
          <w:ilvl w:val="5"/>
          <w:numId w:val="1"/>
        </w:numPr>
      </w:pPr>
      <w:r w:rsidRPr="00EC7282">
        <w:rPr>
          <w:i/>
          <w:iCs/>
        </w:rPr>
        <w:t>Exposition of Psalm 51.</w:t>
      </w:r>
    </w:p>
    <w:p w:rsidR="007D1801" w:rsidRDefault="007D1801" w:rsidP="007D1801">
      <w:pPr>
        <w:pStyle w:val="ListParagraph"/>
        <w:numPr>
          <w:ilvl w:val="4"/>
          <w:numId w:val="1"/>
        </w:numPr>
      </w:pPr>
      <w:r w:rsidRPr="007D1801">
        <w:rPr>
          <w:b/>
        </w:rPr>
        <w:t>Aulen</w:t>
      </w:r>
      <w:r>
        <w:t xml:space="preserve"> on Augustine “It is one Divine work, the continuity of which is not interrupted by the idea of an offering made to God from man’s side, from below.”</w:t>
      </w:r>
    </w:p>
    <w:p w:rsidR="007D1801" w:rsidRDefault="007D1801" w:rsidP="007D1801">
      <w:pPr>
        <w:pStyle w:val="ListParagraph"/>
        <w:numPr>
          <w:ilvl w:val="5"/>
          <w:numId w:val="1"/>
        </w:numPr>
      </w:pPr>
      <w:r>
        <w:t xml:space="preserve">Augustine on this, </w:t>
      </w:r>
      <w:r w:rsidRPr="00EC7282">
        <w:t>‘Now, as men were lying under this wrath by reason of their original sin... there was need for a mediator, that is for a reconciler, who by the offering of one sacrifice, of which all the sacrifices of the law and the prophets were types, should take away this wrath... Now when God is said to be angry, we do not attribute to Him such a disturbed feeling as exists in the mind of an angry man; but we call His just displeasure against sin by the name “anger” a word transferred by analogy from human emotions.</w:t>
      </w:r>
      <w:r>
        <w:t>’</w:t>
      </w:r>
    </w:p>
    <w:p w:rsidR="007D1801" w:rsidRDefault="007D1801" w:rsidP="007D1801">
      <w:pPr>
        <w:pStyle w:val="ListParagraph"/>
        <w:numPr>
          <w:ilvl w:val="6"/>
          <w:numId w:val="1"/>
        </w:numPr>
      </w:pPr>
      <w:r w:rsidRPr="00EC7282">
        <w:rPr>
          <w:i/>
          <w:iCs/>
        </w:rPr>
        <w:t>Enchiridion</w:t>
      </w:r>
      <w:r w:rsidRPr="00EC7282">
        <w:t>, X.33.</w:t>
      </w:r>
    </w:p>
    <w:p w:rsidR="00CF5C0C" w:rsidRDefault="00CF5C0C" w:rsidP="00535E95">
      <w:pPr>
        <w:pStyle w:val="ListParagraph"/>
        <w:numPr>
          <w:ilvl w:val="3"/>
          <w:numId w:val="1"/>
        </w:numPr>
        <w:spacing w:after="0" w:line="240" w:lineRule="auto"/>
      </w:pPr>
      <w:r>
        <w:t>Cyril of Alexandria (375-444)</w:t>
      </w:r>
    </w:p>
    <w:p w:rsidR="007D1801" w:rsidRDefault="007D1801" w:rsidP="007D1801">
      <w:pPr>
        <w:pStyle w:val="ListParagraph"/>
        <w:numPr>
          <w:ilvl w:val="4"/>
          <w:numId w:val="1"/>
        </w:numPr>
        <w:spacing w:after="0" w:line="240" w:lineRule="auto"/>
      </w:pPr>
      <w:r>
        <w:t>Aulen- CV guy</w:t>
      </w:r>
    </w:p>
    <w:p w:rsidR="00CF5C0C" w:rsidRDefault="00CF5C0C" w:rsidP="00CF5C0C">
      <w:pPr>
        <w:pStyle w:val="ListParagraph"/>
        <w:numPr>
          <w:ilvl w:val="4"/>
          <w:numId w:val="1"/>
        </w:numPr>
        <w:spacing w:after="0" w:line="240" w:lineRule="auto"/>
      </w:pPr>
      <w:r>
        <w:t xml:space="preserve">“The Only-begotten was made man, bore a body by nature at enmity with death, and became flesh, so that, </w:t>
      </w:r>
      <w:r w:rsidRPr="00CF5C0C">
        <w:rPr>
          <w:b/>
        </w:rPr>
        <w:t>enduring the death which was hanging over us as the result of our sin</w:t>
      </w:r>
      <w:r>
        <w:t xml:space="preserve">, he might abolish sin; and further, that he might put an end to the accusations of Satan, inasmuch as </w:t>
      </w:r>
      <w:r w:rsidRPr="00CF5C0C">
        <w:rPr>
          <w:b/>
        </w:rPr>
        <w:t>we have paid in Christ himself the penalties for the charges of sin against us</w:t>
      </w:r>
      <w:r>
        <w:t xml:space="preserve">: ‘For he </w:t>
      </w:r>
      <w:r>
        <w:lastRenderedPageBreak/>
        <w:t>bore our sins, and was wounded because of us’, according to the voice of the prophet. Or are we not healed by his wounds?”</w:t>
      </w:r>
    </w:p>
    <w:p w:rsidR="007D1801" w:rsidRDefault="007D1801" w:rsidP="007D1801">
      <w:pPr>
        <w:pStyle w:val="ListParagraph"/>
        <w:numPr>
          <w:ilvl w:val="4"/>
          <w:numId w:val="1"/>
        </w:numPr>
      </w:pPr>
      <w:r w:rsidRPr="00EC7282">
        <w:t>‘this chastisement, which was due to fall on sinners... descended on him.</w:t>
      </w:r>
    </w:p>
    <w:p w:rsidR="007D1801" w:rsidRPr="00EC7282" w:rsidRDefault="007D1801" w:rsidP="007D1801">
      <w:pPr>
        <w:pStyle w:val="ListParagraph"/>
        <w:numPr>
          <w:ilvl w:val="5"/>
          <w:numId w:val="1"/>
        </w:numPr>
      </w:pPr>
      <w:r w:rsidRPr="00EC7282">
        <w:rPr>
          <w:i/>
          <w:iCs/>
        </w:rPr>
        <w:t>Commentary on Isaiah 53.</w:t>
      </w:r>
    </w:p>
    <w:p w:rsidR="00535E95" w:rsidRDefault="00535E95" w:rsidP="007D1801">
      <w:pPr>
        <w:pStyle w:val="ListParagraph"/>
        <w:numPr>
          <w:ilvl w:val="3"/>
          <w:numId w:val="1"/>
        </w:numPr>
        <w:spacing w:after="0" w:line="240" w:lineRule="auto"/>
      </w:pPr>
      <w:r>
        <w:t xml:space="preserve">Much more starting at </w:t>
      </w:r>
      <w:proofErr w:type="spellStart"/>
      <w:r>
        <w:t>pg</w:t>
      </w:r>
      <w:proofErr w:type="spellEnd"/>
      <w:r>
        <w:t xml:space="preserve"> 209 here - </w:t>
      </w:r>
      <w:hyperlink r:id="rId6" w:history="1">
        <w:r w:rsidRPr="00531750">
          <w:rPr>
            <w:rStyle w:val="Hyperlink"/>
          </w:rPr>
          <w:t>https://www.tms.edu/m/tmsj20i.pdf</w:t>
        </w:r>
      </w:hyperlink>
      <w:r>
        <w:t xml:space="preserve"> </w:t>
      </w:r>
    </w:p>
    <w:p w:rsidR="00535E95" w:rsidRPr="000A08FB" w:rsidRDefault="00535E95" w:rsidP="00535E95">
      <w:pPr>
        <w:pStyle w:val="ListParagraph"/>
        <w:numPr>
          <w:ilvl w:val="3"/>
          <w:numId w:val="1"/>
        </w:numPr>
        <w:spacing w:after="0" w:line="240" w:lineRule="auto"/>
        <w:rPr>
          <w:rStyle w:val="Hyperlink"/>
          <w:color w:val="auto"/>
          <w:u w:val="none"/>
        </w:rPr>
      </w:pPr>
      <w:r>
        <w:t xml:space="preserve">Here Garry J Williams defends his view that these men taught PSA against a critic </w:t>
      </w:r>
      <w:hyperlink r:id="rId7" w:history="1">
        <w:r w:rsidRPr="004B0B0E">
          <w:rPr>
            <w:rStyle w:val="Hyperlink"/>
          </w:rPr>
          <w:t>https://biblicalstudies.org.uk/pdf/eq/2011-3_195.pdf</w:t>
        </w:r>
      </w:hyperlink>
    </w:p>
    <w:p w:rsidR="000A08FB" w:rsidRDefault="000A08FB" w:rsidP="000A08FB">
      <w:pPr>
        <w:pStyle w:val="ListParagraph"/>
        <w:numPr>
          <w:ilvl w:val="2"/>
          <w:numId w:val="1"/>
        </w:numPr>
        <w:spacing w:after="0" w:line="240" w:lineRule="auto"/>
      </w:pPr>
      <w:r>
        <w:t xml:space="preserve">Anselm </w:t>
      </w:r>
    </w:p>
    <w:p w:rsidR="00535E95" w:rsidRDefault="00535E95" w:rsidP="00535E95"/>
    <w:p w:rsidR="00EC7282" w:rsidRDefault="003665D0" w:rsidP="00C72B60">
      <w:pPr>
        <w:pStyle w:val="ListParagraph"/>
        <w:numPr>
          <w:ilvl w:val="0"/>
          <w:numId w:val="1"/>
        </w:numPr>
      </w:pPr>
      <w:hyperlink r:id="rId8" w:history="1">
        <w:r w:rsidR="00EC7282" w:rsidRPr="00C72B60">
          <w:rPr>
            <w:rStyle w:val="Hyperlink"/>
            <w:i/>
            <w:iCs/>
          </w:rPr>
          <w:t>The Epistle of Mathetes to Diognetus</w:t>
        </w:r>
      </w:hyperlink>
    </w:p>
    <w:p w:rsidR="008E7C18" w:rsidRDefault="008E7C18" w:rsidP="00EC7282">
      <w:pPr>
        <w:pStyle w:val="ListParagraph"/>
        <w:numPr>
          <w:ilvl w:val="1"/>
          <w:numId w:val="1"/>
        </w:numPr>
      </w:pPr>
      <w:r w:rsidRPr="008E7C18">
        <w:t>‘O sweet exchange! O unsearchable operation! O benefits surpassing all expectation! that the wickedness of many should be hid in a single righteous One, and that the righteousness of One should justify many transgressors!’</w:t>
      </w:r>
      <w:r>
        <w:t xml:space="preserve"> </w:t>
      </w:r>
    </w:p>
    <w:p w:rsidR="00EC7282" w:rsidRDefault="001D4A98" w:rsidP="001D4A98">
      <w:pPr>
        <w:pStyle w:val="ListParagraph"/>
        <w:numPr>
          <w:ilvl w:val="0"/>
          <w:numId w:val="1"/>
        </w:numPr>
      </w:pPr>
      <w:r>
        <w:t>In Summary</w:t>
      </w:r>
    </w:p>
    <w:p w:rsidR="001D4A98" w:rsidRDefault="001D4A98" w:rsidP="001D4A98">
      <w:pPr>
        <w:pStyle w:val="ListParagraph"/>
        <w:numPr>
          <w:ilvl w:val="1"/>
          <w:numId w:val="1"/>
        </w:numPr>
      </w:pPr>
      <w:r>
        <w:t>They are deceiving you.</w:t>
      </w:r>
    </w:p>
    <w:p w:rsidR="001D4A98" w:rsidRDefault="001D4A98" w:rsidP="001D4A98">
      <w:pPr>
        <w:pStyle w:val="ListParagraph"/>
        <w:numPr>
          <w:ilvl w:val="1"/>
          <w:numId w:val="1"/>
        </w:numPr>
      </w:pPr>
      <w:r>
        <w:t xml:space="preserve">Joseph </w:t>
      </w:r>
      <w:proofErr w:type="spellStart"/>
      <w:r>
        <w:t>Mitros</w:t>
      </w:r>
      <w:proofErr w:type="spellEnd"/>
      <w:r>
        <w:t xml:space="preserve"> surveyed the church fathers for himself and wrote the following, in an article published in a peer reviewed journal called “Thought: Fordham University Quarterly”</w:t>
      </w:r>
    </w:p>
    <w:p w:rsidR="001D4A98" w:rsidRDefault="001D4A98" w:rsidP="001D4A98">
      <w:pPr>
        <w:pStyle w:val="ListParagraph"/>
        <w:numPr>
          <w:ilvl w:val="2"/>
          <w:numId w:val="1"/>
        </w:numPr>
      </w:pPr>
      <w:r>
        <w:t>“By way of summary one may say that the sacrificial theory of salvation combined with the idea of penal substitution constituted the main stream of thinking in the fourt</w:t>
      </w:r>
      <w:bookmarkStart w:id="0" w:name="_GoBack"/>
      <w:bookmarkEnd w:id="0"/>
      <w:r>
        <w:t xml:space="preserve">h century and that the motif of the </w:t>
      </w:r>
      <w:proofErr w:type="spellStart"/>
      <w:r>
        <w:t>Isaianic</w:t>
      </w:r>
      <w:proofErr w:type="spellEnd"/>
      <w:r>
        <w:t xml:space="preserve"> servant of Yahweh made up its commonly accepted background. Though innocent himself, Christ took upon himself our sins and </w:t>
      </w:r>
      <w:r w:rsidRPr="009B0406">
        <w:rPr>
          <w:u w:val="single"/>
        </w:rPr>
        <w:t>accepted the punishment</w:t>
      </w:r>
      <w:r>
        <w:t xml:space="preserve"> due to us for them by becoming man, the new Adam, he had become the representative of all men. Then as high priest and victim in offering his life as a propitiatory sacrifice Christ reconciled men to God” </w:t>
      </w:r>
    </w:p>
    <w:p w:rsidR="00B9586A" w:rsidRDefault="003665D0" w:rsidP="001D4A98">
      <w:pPr>
        <w:pStyle w:val="ListParagraph"/>
        <w:numPr>
          <w:ilvl w:val="2"/>
          <w:numId w:val="1"/>
        </w:numPr>
      </w:pPr>
      <w:hyperlink r:id="rId9" w:history="1">
        <w:r w:rsidR="00B9586A" w:rsidRPr="00B9586A">
          <w:rPr>
            <w:rStyle w:val="Hyperlink"/>
          </w:rPr>
          <w:t>https://www.pdcnet.org/thought/content/thought_1967_0042_0003_0415_0447</w:t>
        </w:r>
      </w:hyperlink>
    </w:p>
    <w:p w:rsidR="009B0406" w:rsidRDefault="009B0406" w:rsidP="009B0406">
      <w:pPr>
        <w:pStyle w:val="ListParagraph"/>
        <w:numPr>
          <w:ilvl w:val="0"/>
          <w:numId w:val="5"/>
        </w:numPr>
      </w:pPr>
      <w:r>
        <w:t>UTTER MISREPRESENTATION in secondary literature (liberals)</w:t>
      </w:r>
    </w:p>
    <w:p w:rsidR="009B0406" w:rsidRDefault="009B0406" w:rsidP="009B0406">
      <w:pPr>
        <w:pStyle w:val="ListParagraph"/>
        <w:numPr>
          <w:ilvl w:val="1"/>
          <w:numId w:val="5"/>
        </w:numPr>
      </w:pPr>
      <w:r>
        <w:t>WLC had to revise his first draft of his book on the atonement when he saw how far off they were.</w:t>
      </w:r>
    </w:p>
    <w:p w:rsidR="009B0406" w:rsidRDefault="009B0406" w:rsidP="009B0406">
      <w:pPr>
        <w:pStyle w:val="ListParagraph"/>
        <w:numPr>
          <w:ilvl w:val="1"/>
          <w:numId w:val="5"/>
        </w:numPr>
      </w:pPr>
      <w:r>
        <w:t>Jeremy Treat said this is all too common in the secondary literature</w:t>
      </w:r>
    </w:p>
    <w:p w:rsidR="009B0406" w:rsidRPr="009B0406" w:rsidRDefault="009B0406" w:rsidP="009B0406">
      <w:pPr>
        <w:pStyle w:val="ListParagraph"/>
        <w:numPr>
          <w:ilvl w:val="0"/>
          <w:numId w:val="1"/>
        </w:numPr>
        <w:rPr>
          <w:sz w:val="2"/>
          <w:szCs w:val="2"/>
        </w:rPr>
      </w:pPr>
      <w:r w:rsidRPr="009B0406">
        <w:rPr>
          <w:sz w:val="2"/>
          <w:szCs w:val="2"/>
        </w:rPr>
        <w:t>Poisoning the well</w:t>
      </w:r>
    </w:p>
    <w:p w:rsidR="009B0406" w:rsidRPr="009B0406" w:rsidRDefault="009B0406" w:rsidP="009B0406">
      <w:pPr>
        <w:pStyle w:val="ListParagraph"/>
        <w:numPr>
          <w:ilvl w:val="2"/>
          <w:numId w:val="1"/>
        </w:numPr>
        <w:rPr>
          <w:sz w:val="2"/>
          <w:szCs w:val="2"/>
        </w:rPr>
      </w:pPr>
      <w:r w:rsidRPr="009B0406">
        <w:rPr>
          <w:sz w:val="2"/>
          <w:szCs w:val="2"/>
        </w:rPr>
        <w:t>Early church fathers had a multifaceted view.</w:t>
      </w:r>
    </w:p>
    <w:p w:rsidR="009B0406" w:rsidRPr="009B0406" w:rsidRDefault="009B0406" w:rsidP="009B0406">
      <w:pPr>
        <w:pStyle w:val="ListParagraph"/>
        <w:numPr>
          <w:ilvl w:val="3"/>
          <w:numId w:val="1"/>
        </w:numPr>
        <w:rPr>
          <w:sz w:val="2"/>
          <w:szCs w:val="2"/>
        </w:rPr>
      </w:pPr>
      <w:r w:rsidRPr="009B0406">
        <w:rPr>
          <w:sz w:val="2"/>
          <w:szCs w:val="2"/>
        </w:rPr>
        <w:t>So should you.</w:t>
      </w:r>
    </w:p>
    <w:p w:rsidR="009B0406" w:rsidRPr="009B0406" w:rsidRDefault="009B0406" w:rsidP="009B0406">
      <w:pPr>
        <w:pStyle w:val="ListParagraph"/>
        <w:numPr>
          <w:ilvl w:val="2"/>
          <w:numId w:val="1"/>
        </w:numPr>
        <w:rPr>
          <w:sz w:val="2"/>
          <w:szCs w:val="2"/>
        </w:rPr>
      </w:pPr>
      <w:r w:rsidRPr="009B0406">
        <w:rPr>
          <w:sz w:val="2"/>
          <w:szCs w:val="2"/>
        </w:rPr>
        <w:t>Anselm was the first 1000 years after Christ.</w:t>
      </w:r>
    </w:p>
    <w:p w:rsidR="009B0406" w:rsidRPr="009B0406" w:rsidRDefault="009B0406" w:rsidP="009B0406">
      <w:pPr>
        <w:pStyle w:val="ListParagraph"/>
        <w:numPr>
          <w:ilvl w:val="3"/>
          <w:numId w:val="1"/>
        </w:numPr>
        <w:spacing w:after="0" w:line="240" w:lineRule="auto"/>
        <w:rPr>
          <w:sz w:val="2"/>
          <w:szCs w:val="2"/>
        </w:rPr>
      </w:pPr>
      <w:r w:rsidRPr="009B0406">
        <w:rPr>
          <w:sz w:val="2"/>
          <w:szCs w:val="2"/>
        </w:rPr>
        <w:t xml:space="preserve">Garry Williams points out that even by a narrow criterion the doctrine of penal substitution was taught by the following: Justin Martyr, Origen, Eusebius of Caesarea, Athanasius, Hilary of Poitiers, Gregory of Nazianzus, Ambrose, John Chrysostom, Augustine, Cyril of Alexandria, and Gregory the Great (Gary J. Williams, “A Critical Exposition of Hugo Grotius’s Doctrine of the Atonement in De </w:t>
      </w:r>
      <w:proofErr w:type="spellStart"/>
      <w:r w:rsidRPr="009B0406">
        <w:rPr>
          <w:sz w:val="2"/>
          <w:szCs w:val="2"/>
        </w:rPr>
        <w:t>Satisfactione</w:t>
      </w:r>
      <w:proofErr w:type="spellEnd"/>
      <w:r w:rsidRPr="009B0406">
        <w:rPr>
          <w:sz w:val="2"/>
          <w:szCs w:val="2"/>
        </w:rPr>
        <w:t xml:space="preserve"> Christi [D.Phil. thesis, Faculty of Social Studies, University of Oxford, 1999] 70)</w:t>
      </w:r>
    </w:p>
    <w:p w:rsidR="008E7C18" w:rsidRPr="009B0406" w:rsidRDefault="008E7C18">
      <w:pPr>
        <w:rPr>
          <w:sz w:val="2"/>
          <w:szCs w:val="2"/>
        </w:rPr>
      </w:pPr>
    </w:p>
    <w:p w:rsidR="0020074F" w:rsidRDefault="0020074F"/>
    <w:p w:rsidR="0020074F" w:rsidRDefault="0020074F">
      <w:r>
        <w:t>ABELARD – Moral Influence Theory</w:t>
      </w:r>
    </w:p>
    <w:p w:rsidR="0020074F" w:rsidRDefault="0020074F" w:rsidP="0020074F">
      <w:pPr>
        <w:pStyle w:val="ListParagraph"/>
        <w:numPr>
          <w:ilvl w:val="0"/>
          <w:numId w:val="3"/>
        </w:numPr>
      </w:pPr>
      <w:r>
        <w:t>Everyone quotes this guy</w:t>
      </w:r>
    </w:p>
    <w:p w:rsidR="00502A27" w:rsidRPr="00502A27" w:rsidRDefault="00502A27" w:rsidP="000E3C30">
      <w:pPr>
        <w:pStyle w:val="ListParagraph"/>
        <w:numPr>
          <w:ilvl w:val="1"/>
          <w:numId w:val="3"/>
        </w:numPr>
        <w:rPr>
          <w:i/>
        </w:rPr>
      </w:pPr>
      <w:r w:rsidRPr="00502A27">
        <w:rPr>
          <w:i/>
        </w:rPr>
        <w:t>“How very cruel and unjust it seems that someone would require the blood of an innocent person as a ransom or that in any way it might please him that an innocent person be slain. Still less that God should have accepted the death of His Son that through it He was reconciled to the whole world.”</w:t>
      </w:r>
    </w:p>
    <w:p w:rsidR="00502A27" w:rsidRPr="00502A27" w:rsidRDefault="00502A27" w:rsidP="000E3C30">
      <w:pPr>
        <w:pStyle w:val="ListParagraph"/>
        <w:numPr>
          <w:ilvl w:val="1"/>
          <w:numId w:val="3"/>
        </w:numPr>
        <w:rPr>
          <w:i/>
        </w:rPr>
      </w:pPr>
      <w:r>
        <w:lastRenderedPageBreak/>
        <w:t xml:space="preserve">In Abelard’s commentary on Romans 3:24-26 </w:t>
      </w:r>
      <w:r w:rsidRPr="00502A27">
        <w:rPr>
          <w:i/>
        </w:rPr>
        <w:t>“Nevertheless it seems to us that in this we are justified by the blood of Christ and reconciled to God that it was through this matchless grace shown to us that His Son received our nature and in that nature teaching us both by word and by example persevered to the death and bound Himself to us even more through love so that when we have been kindled by so great a benefit of divine grace true charity might fear to endure nothing for His sake.”</w:t>
      </w:r>
    </w:p>
    <w:p w:rsidR="00502A27" w:rsidRDefault="00502A27" w:rsidP="0020074F">
      <w:pPr>
        <w:pStyle w:val="ListParagraph"/>
        <w:numPr>
          <w:ilvl w:val="0"/>
          <w:numId w:val="3"/>
        </w:numPr>
      </w:pPr>
      <w:r>
        <w:t>What about Anselm’s view did Abelard complain about?</w:t>
      </w:r>
    </w:p>
    <w:p w:rsidR="00502A27" w:rsidRDefault="00502A27" w:rsidP="00502A27">
      <w:pPr>
        <w:pStyle w:val="ListParagraph"/>
        <w:numPr>
          <w:ilvl w:val="1"/>
          <w:numId w:val="3"/>
        </w:numPr>
      </w:pPr>
      <w:r>
        <w:t>That on Anselm’s view God needed to be reconciled to us but on Abelard’s view we needed to be reconciled to God.</w:t>
      </w:r>
    </w:p>
    <w:p w:rsidR="00502A27" w:rsidRDefault="00502A27" w:rsidP="00502A27">
      <w:pPr>
        <w:pStyle w:val="ListParagraph"/>
        <w:numPr>
          <w:ilvl w:val="2"/>
          <w:numId w:val="3"/>
        </w:numPr>
      </w:pPr>
      <w:r>
        <w:t>Repeated ad nauseum nowadays</w:t>
      </w:r>
    </w:p>
    <w:p w:rsidR="00502A27" w:rsidRDefault="00502A27" w:rsidP="00502A27">
      <w:pPr>
        <w:pStyle w:val="ListParagraph"/>
        <w:numPr>
          <w:ilvl w:val="1"/>
          <w:numId w:val="3"/>
        </w:numPr>
      </w:pPr>
      <w:r>
        <w:t>Questions on this</w:t>
      </w:r>
    </w:p>
    <w:p w:rsidR="00502A27" w:rsidRDefault="00502A27" w:rsidP="00502A27">
      <w:pPr>
        <w:pStyle w:val="ListParagraph"/>
        <w:numPr>
          <w:ilvl w:val="2"/>
          <w:numId w:val="3"/>
        </w:numPr>
      </w:pPr>
      <w:r>
        <w:t>Why is it one or the other and not both?</w:t>
      </w:r>
    </w:p>
    <w:p w:rsidR="00502A27" w:rsidRDefault="00502A27" w:rsidP="00502A27">
      <w:pPr>
        <w:pStyle w:val="ListParagraph"/>
        <w:numPr>
          <w:ilvl w:val="2"/>
          <w:numId w:val="3"/>
        </w:numPr>
      </w:pPr>
      <w:r>
        <w:t>Why can’t God have open arms with justice requirements?</w:t>
      </w:r>
    </w:p>
    <w:p w:rsidR="00502A27" w:rsidRDefault="00502A27" w:rsidP="0020074F">
      <w:pPr>
        <w:pStyle w:val="ListParagraph"/>
        <w:numPr>
          <w:ilvl w:val="0"/>
          <w:numId w:val="3"/>
        </w:numPr>
      </w:pPr>
      <w:r>
        <w:t xml:space="preserve">If this </w:t>
      </w:r>
      <w:r w:rsidR="000E3C30">
        <w:t>is exclusively the whole theory…</w:t>
      </w:r>
    </w:p>
    <w:p w:rsidR="00502A27" w:rsidRDefault="00502A27" w:rsidP="00502A27">
      <w:pPr>
        <w:pStyle w:val="ListParagraph"/>
        <w:numPr>
          <w:ilvl w:val="1"/>
          <w:numId w:val="3"/>
        </w:numPr>
      </w:pPr>
      <w:r>
        <w:t>It’s just self-improvement</w:t>
      </w:r>
    </w:p>
    <w:p w:rsidR="0020074F" w:rsidRDefault="0020074F" w:rsidP="0020074F">
      <w:pPr>
        <w:pStyle w:val="ListParagraph"/>
        <w:numPr>
          <w:ilvl w:val="0"/>
          <w:numId w:val="3"/>
        </w:numPr>
      </w:pPr>
      <w:r>
        <w:t>But did he say so as EXCLUSIVE</w:t>
      </w:r>
    </w:p>
    <w:p w:rsidR="00502A27" w:rsidRDefault="00502A27" w:rsidP="00502A27">
      <w:pPr>
        <w:pStyle w:val="ListParagraph"/>
        <w:numPr>
          <w:ilvl w:val="1"/>
          <w:numId w:val="3"/>
        </w:numPr>
      </w:pPr>
      <w:r>
        <w:t>Abelard on Romans 4:25 “Christ is said to have died on account of our transgressions in two ways. On the one hand, because we transgressed on account of which He died</w:t>
      </w:r>
      <w:r w:rsidR="00047B1F">
        <w:t>,</w:t>
      </w:r>
      <w:r>
        <w:t xml:space="preserve"> and we committed sin</w:t>
      </w:r>
      <w:r w:rsidR="00047B1F">
        <w:t>,</w:t>
      </w:r>
      <w:r>
        <w:t xml:space="preserve"> the </w:t>
      </w:r>
      <w:r w:rsidRPr="00047B1F">
        <w:rPr>
          <w:b/>
          <w:u w:val="single"/>
        </w:rPr>
        <w:t>penalty</w:t>
      </w:r>
      <w:r>
        <w:t xml:space="preserve"> of which He bore. And on the other hand, that He might take away our sins by dying that is He swept away the </w:t>
      </w:r>
      <w:r w:rsidRPr="00047B1F">
        <w:rPr>
          <w:b/>
          <w:u w:val="single"/>
        </w:rPr>
        <w:t>penalty</w:t>
      </w:r>
      <w:r>
        <w:t xml:space="preserve"> for sins by the </w:t>
      </w:r>
      <w:r w:rsidRPr="00047B1F">
        <w:rPr>
          <w:b/>
          <w:u w:val="single"/>
        </w:rPr>
        <w:t>price of His death</w:t>
      </w:r>
      <w:r>
        <w:t xml:space="preserve"> leading us to paradise and through the demonstration of so much grace He drew back our souls from the will to sin and kindled the highest love of Himself.” </w:t>
      </w:r>
    </w:p>
    <w:p w:rsidR="00502A27" w:rsidRDefault="00502A27" w:rsidP="00502A27">
      <w:pPr>
        <w:pStyle w:val="ListParagraph"/>
        <w:numPr>
          <w:ilvl w:val="2"/>
          <w:numId w:val="3"/>
        </w:numPr>
      </w:pPr>
      <w:r>
        <w:t xml:space="preserve"> He sure seems to endorse PSA</w:t>
      </w:r>
      <w:r w:rsidR="00047B1F">
        <w:t>.</w:t>
      </w:r>
    </w:p>
    <w:p w:rsidR="00047B1F" w:rsidRDefault="00047B1F" w:rsidP="00047B1F">
      <w:pPr>
        <w:pStyle w:val="ListParagraph"/>
        <w:numPr>
          <w:ilvl w:val="0"/>
          <w:numId w:val="3"/>
        </w:numPr>
      </w:pPr>
      <w:r>
        <w:t>Actually, both Abelard and Anselm spoke of the moral influence of Christ’s sacrifice but not to the exclusion of PSA</w:t>
      </w:r>
    </w:p>
    <w:p w:rsidR="00CF5C0C" w:rsidRDefault="00CF5C0C" w:rsidP="00CF5C0C"/>
    <w:p w:rsidR="00CF5C0C" w:rsidRDefault="00CF5C0C" w:rsidP="00CF5C0C">
      <w:pPr>
        <w:pStyle w:val="ListParagraph"/>
        <w:numPr>
          <w:ilvl w:val="0"/>
          <w:numId w:val="3"/>
        </w:numPr>
      </w:pPr>
      <w:r>
        <w:t>Clarity</w:t>
      </w:r>
    </w:p>
    <w:p w:rsidR="00CF5C0C" w:rsidRDefault="00CF5C0C" w:rsidP="00CF5C0C">
      <w:pPr>
        <w:pStyle w:val="ListParagraph"/>
        <w:numPr>
          <w:ilvl w:val="1"/>
          <w:numId w:val="3"/>
        </w:numPr>
      </w:pPr>
      <w:r>
        <w:t>I’m not saying it’s true because of these quotes!</w:t>
      </w:r>
    </w:p>
    <w:p w:rsidR="00CF5C0C" w:rsidRDefault="00CF5C0C" w:rsidP="00CF5C0C">
      <w:pPr>
        <w:pStyle w:val="ListParagraph"/>
        <w:numPr>
          <w:ilvl w:val="2"/>
          <w:numId w:val="3"/>
        </w:numPr>
      </w:pPr>
      <w:r>
        <w:t>SCRIPTURE! Later in this series.</w:t>
      </w:r>
    </w:p>
    <w:p w:rsidR="00CF5C0C" w:rsidRDefault="00CF5C0C" w:rsidP="00CF5C0C">
      <w:pPr>
        <w:pStyle w:val="ListParagraph"/>
        <w:numPr>
          <w:ilvl w:val="1"/>
          <w:numId w:val="3"/>
        </w:numPr>
      </w:pPr>
      <w:r>
        <w:t>I’m saying “stop listening to revisionists.”</w:t>
      </w:r>
    </w:p>
    <w:sectPr w:rsidR="00CF5C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230F3"/>
    <w:multiLevelType w:val="hybridMultilevel"/>
    <w:tmpl w:val="406E2C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CC4B5B"/>
    <w:multiLevelType w:val="hybridMultilevel"/>
    <w:tmpl w:val="3774E7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F2A2DC8"/>
    <w:multiLevelType w:val="hybridMultilevel"/>
    <w:tmpl w:val="A28416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DC0C6F"/>
    <w:multiLevelType w:val="hybridMultilevel"/>
    <w:tmpl w:val="66B23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2972BA"/>
    <w:multiLevelType w:val="hybridMultilevel"/>
    <w:tmpl w:val="3BE4FC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9E6E18"/>
    <w:multiLevelType w:val="hybridMultilevel"/>
    <w:tmpl w:val="346456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B84CD1"/>
    <w:multiLevelType w:val="hybridMultilevel"/>
    <w:tmpl w:val="63CABF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B68"/>
    <w:rsid w:val="00047B1F"/>
    <w:rsid w:val="00084A6F"/>
    <w:rsid w:val="000A08FB"/>
    <w:rsid w:val="000E2E24"/>
    <w:rsid w:val="000E3C30"/>
    <w:rsid w:val="000F41AA"/>
    <w:rsid w:val="001D4A98"/>
    <w:rsid w:val="0020074F"/>
    <w:rsid w:val="00325CA2"/>
    <w:rsid w:val="003665D0"/>
    <w:rsid w:val="003C7641"/>
    <w:rsid w:val="00480FFC"/>
    <w:rsid w:val="004933B4"/>
    <w:rsid w:val="004E1F03"/>
    <w:rsid w:val="00502A27"/>
    <w:rsid w:val="00535E95"/>
    <w:rsid w:val="005B70B5"/>
    <w:rsid w:val="006469EA"/>
    <w:rsid w:val="00726C85"/>
    <w:rsid w:val="00777081"/>
    <w:rsid w:val="007D1801"/>
    <w:rsid w:val="007D4EDF"/>
    <w:rsid w:val="00823784"/>
    <w:rsid w:val="00866BEF"/>
    <w:rsid w:val="008E7C18"/>
    <w:rsid w:val="00904D0F"/>
    <w:rsid w:val="009B0406"/>
    <w:rsid w:val="00A82B68"/>
    <w:rsid w:val="00A9416E"/>
    <w:rsid w:val="00B3364E"/>
    <w:rsid w:val="00B42248"/>
    <w:rsid w:val="00B7408A"/>
    <w:rsid w:val="00B9586A"/>
    <w:rsid w:val="00BE7FC2"/>
    <w:rsid w:val="00C70946"/>
    <w:rsid w:val="00C72B60"/>
    <w:rsid w:val="00CF5C0C"/>
    <w:rsid w:val="00D969F8"/>
    <w:rsid w:val="00EC7282"/>
    <w:rsid w:val="00F306DB"/>
    <w:rsid w:val="00FB1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E0D7B"/>
  <w15:chartTrackingRefBased/>
  <w15:docId w15:val="{B46B996B-9112-40EB-9D1C-98B8901CA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7C18"/>
    <w:rPr>
      <w:color w:val="0563C1" w:themeColor="hyperlink"/>
      <w:u w:val="single"/>
    </w:rPr>
  </w:style>
  <w:style w:type="paragraph" w:styleId="ListParagraph">
    <w:name w:val="List Paragraph"/>
    <w:basedOn w:val="Normal"/>
    <w:uiPriority w:val="34"/>
    <w:qFormat/>
    <w:rsid w:val="00C72B60"/>
    <w:pPr>
      <w:ind w:left="720"/>
      <w:contextualSpacing/>
    </w:pPr>
  </w:style>
  <w:style w:type="paragraph" w:styleId="HTMLPreformatted">
    <w:name w:val="HTML Preformatted"/>
    <w:basedOn w:val="Normal"/>
    <w:link w:val="HTMLPreformattedChar"/>
    <w:uiPriority w:val="99"/>
    <w:semiHidden/>
    <w:unhideWhenUsed/>
    <w:rsid w:val="00866BE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66BEF"/>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723176">
      <w:bodyDiv w:val="1"/>
      <w:marLeft w:val="0"/>
      <w:marRight w:val="0"/>
      <w:marTop w:val="0"/>
      <w:marBottom w:val="0"/>
      <w:divBdr>
        <w:top w:val="none" w:sz="0" w:space="0" w:color="auto"/>
        <w:left w:val="none" w:sz="0" w:space="0" w:color="auto"/>
        <w:bottom w:val="none" w:sz="0" w:space="0" w:color="auto"/>
        <w:right w:val="none" w:sz="0" w:space="0" w:color="auto"/>
      </w:divBdr>
    </w:div>
    <w:div w:id="509443876">
      <w:bodyDiv w:val="1"/>
      <w:marLeft w:val="0"/>
      <w:marRight w:val="0"/>
      <w:marTop w:val="0"/>
      <w:marBottom w:val="0"/>
      <w:divBdr>
        <w:top w:val="none" w:sz="0" w:space="0" w:color="auto"/>
        <w:left w:val="none" w:sz="0" w:space="0" w:color="auto"/>
        <w:bottom w:val="none" w:sz="0" w:space="0" w:color="auto"/>
        <w:right w:val="none" w:sz="0" w:space="0" w:color="auto"/>
      </w:divBdr>
    </w:div>
    <w:div w:id="1173567043">
      <w:bodyDiv w:val="1"/>
      <w:marLeft w:val="0"/>
      <w:marRight w:val="0"/>
      <w:marTop w:val="0"/>
      <w:marBottom w:val="0"/>
      <w:divBdr>
        <w:top w:val="none" w:sz="0" w:space="0" w:color="auto"/>
        <w:left w:val="none" w:sz="0" w:space="0" w:color="auto"/>
        <w:bottom w:val="none" w:sz="0" w:space="0" w:color="auto"/>
        <w:right w:val="none" w:sz="0" w:space="0" w:color="auto"/>
      </w:divBdr>
    </w:div>
    <w:div w:id="1312251314">
      <w:bodyDiv w:val="1"/>
      <w:marLeft w:val="0"/>
      <w:marRight w:val="0"/>
      <w:marTop w:val="0"/>
      <w:marBottom w:val="0"/>
      <w:divBdr>
        <w:top w:val="none" w:sz="0" w:space="0" w:color="auto"/>
        <w:left w:val="none" w:sz="0" w:space="0" w:color="auto"/>
        <w:bottom w:val="none" w:sz="0" w:space="0" w:color="auto"/>
        <w:right w:val="none" w:sz="0" w:space="0" w:color="auto"/>
      </w:divBdr>
    </w:div>
    <w:div w:id="1366054910">
      <w:bodyDiv w:val="1"/>
      <w:marLeft w:val="0"/>
      <w:marRight w:val="0"/>
      <w:marTop w:val="0"/>
      <w:marBottom w:val="0"/>
      <w:divBdr>
        <w:top w:val="none" w:sz="0" w:space="0" w:color="auto"/>
        <w:left w:val="none" w:sz="0" w:space="0" w:color="auto"/>
        <w:bottom w:val="none" w:sz="0" w:space="0" w:color="auto"/>
        <w:right w:val="none" w:sz="0" w:space="0" w:color="auto"/>
      </w:divBdr>
    </w:div>
    <w:div w:id="201313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ontheology.org/resources/historical/early-church/the-epistle-to-diognetus" TargetMode="External"/><Relationship Id="rId3" Type="http://schemas.openxmlformats.org/officeDocument/2006/relationships/settings" Target="settings.xml"/><Relationship Id="rId7" Type="http://schemas.openxmlformats.org/officeDocument/2006/relationships/hyperlink" Target="https://biblicalstudies.org.uk/pdf/eq/2011-3_195.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ms.edu/m/tmsj20i.pdf" TargetMode="External"/><Relationship Id="rId11" Type="http://schemas.openxmlformats.org/officeDocument/2006/relationships/theme" Target="theme/theme1.xml"/><Relationship Id="rId5" Type="http://schemas.openxmlformats.org/officeDocument/2006/relationships/hyperlink" Target="http://www.earlychristianwritings.com/fathers/eusebius_de_1%202_book10.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dcnet.org/thought/content/thought_1967_0042_0003_0415_04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714</TotalTime>
  <Pages>9</Pages>
  <Words>3160</Words>
  <Characters>18016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Winger</dc:creator>
  <cp:keywords/>
  <dc:description/>
  <cp:lastModifiedBy>Mike Winger</cp:lastModifiedBy>
  <cp:revision>5</cp:revision>
  <dcterms:created xsi:type="dcterms:W3CDTF">2019-07-24T17:36:00Z</dcterms:created>
  <dcterms:modified xsi:type="dcterms:W3CDTF">2019-10-16T02:22:00Z</dcterms:modified>
</cp:coreProperties>
</file>